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810B99" w:rsidRPr="00D6115D" w:rsidRDefault="00D6115D" w:rsidP="00810B99">
      <w:pPr>
        <w:pStyle w:val="30"/>
        <w:spacing w:after="0"/>
        <w:rPr>
          <w:sz w:val="28"/>
          <w:szCs w:val="28"/>
        </w:rPr>
      </w:pPr>
      <w:r w:rsidRPr="00D6115D">
        <w:rPr>
          <w:sz w:val="28"/>
          <w:szCs w:val="28"/>
        </w:rPr>
        <w:t>03</w:t>
      </w:r>
      <w:r w:rsidR="00810B99" w:rsidRPr="00D6115D">
        <w:rPr>
          <w:sz w:val="28"/>
          <w:szCs w:val="28"/>
        </w:rPr>
        <w:t>.10.201</w:t>
      </w:r>
      <w:r w:rsidRPr="00D6115D">
        <w:rPr>
          <w:sz w:val="28"/>
          <w:szCs w:val="28"/>
        </w:rPr>
        <w:t>9</w:t>
      </w:r>
      <w:r w:rsidR="00810B99" w:rsidRPr="00D6115D">
        <w:rPr>
          <w:sz w:val="28"/>
          <w:szCs w:val="28"/>
        </w:rPr>
        <w:tab/>
      </w:r>
      <w:r w:rsidR="00810B99" w:rsidRPr="00D6115D">
        <w:rPr>
          <w:sz w:val="28"/>
          <w:szCs w:val="28"/>
        </w:rPr>
        <w:tab/>
        <w:t xml:space="preserve">№ </w:t>
      </w:r>
      <w:r w:rsidRPr="00D6115D">
        <w:rPr>
          <w:sz w:val="28"/>
          <w:szCs w:val="28"/>
        </w:rPr>
        <w:t>290</w:t>
      </w:r>
    </w:p>
    <w:p w:rsidR="00810B99" w:rsidRDefault="00810B99" w:rsidP="00810B99">
      <w:pPr>
        <w:ind w:left="540"/>
        <w:jc w:val="center"/>
        <w:rPr>
          <w:sz w:val="32"/>
          <w:szCs w:val="32"/>
        </w:rPr>
      </w:pPr>
    </w:p>
    <w:p w:rsidR="00810B99" w:rsidRDefault="00810B99" w:rsidP="00810B99">
      <w:pPr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конкурса</w:t>
      </w:r>
    </w:p>
    <w:p w:rsidR="00810B99" w:rsidRDefault="00810B99" w:rsidP="00810B99">
      <w:pPr>
        <w:rPr>
          <w:sz w:val="28"/>
          <w:szCs w:val="28"/>
        </w:rPr>
      </w:pPr>
      <w:r>
        <w:rPr>
          <w:sz w:val="28"/>
          <w:szCs w:val="28"/>
        </w:rPr>
        <w:t>исследовательских проектов учащихся 7-11 классов</w:t>
      </w:r>
    </w:p>
    <w:p w:rsidR="00810B99" w:rsidRDefault="00810B99" w:rsidP="00810B99">
      <w:pPr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</w:t>
      </w:r>
    </w:p>
    <w:p w:rsidR="00810B99" w:rsidRDefault="00810B99" w:rsidP="00810B99">
      <w:pPr>
        <w:rPr>
          <w:sz w:val="28"/>
          <w:szCs w:val="28"/>
        </w:rPr>
      </w:pPr>
    </w:p>
    <w:p w:rsidR="00810B99" w:rsidRDefault="00810B99" w:rsidP="00810B9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развития интеллектуально-творческого потенциала личности учащихся путем совершенствования развития исследовательских способностей, навыков проектно-исследовательской работы</w:t>
      </w:r>
      <w:r w:rsidR="001C6B26">
        <w:rPr>
          <w:sz w:val="28"/>
          <w:szCs w:val="28"/>
        </w:rPr>
        <w:t>,</w:t>
      </w:r>
    </w:p>
    <w:p w:rsidR="00810B99" w:rsidRDefault="00810B99" w:rsidP="00810B9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10B99" w:rsidRDefault="00810B99" w:rsidP="00810B99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Провести муниципальный конкурс </w:t>
      </w:r>
      <w:r>
        <w:rPr>
          <w:sz w:val="28"/>
          <w:szCs w:val="28"/>
        </w:rPr>
        <w:t xml:space="preserve">исследовательских проектов учащихся 7-11 классов общеобразовательных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</w:t>
      </w:r>
      <w:r>
        <w:rPr>
          <w:bCs/>
          <w:sz w:val="28"/>
        </w:rPr>
        <w:t xml:space="preserve"> в период с </w:t>
      </w:r>
      <w:r w:rsidR="007A193E">
        <w:rPr>
          <w:bCs/>
          <w:sz w:val="28"/>
        </w:rPr>
        <w:t>2</w:t>
      </w:r>
      <w:r>
        <w:rPr>
          <w:bCs/>
          <w:sz w:val="28"/>
        </w:rPr>
        <w:t xml:space="preserve"> декабря 201</w:t>
      </w:r>
      <w:r w:rsidR="007A193E">
        <w:rPr>
          <w:bCs/>
          <w:sz w:val="28"/>
        </w:rPr>
        <w:t>9</w:t>
      </w:r>
      <w:r>
        <w:rPr>
          <w:bCs/>
          <w:sz w:val="28"/>
        </w:rPr>
        <w:t xml:space="preserve"> года  по </w:t>
      </w:r>
      <w:r w:rsidR="00794D1A">
        <w:rPr>
          <w:bCs/>
          <w:sz w:val="28"/>
        </w:rPr>
        <w:t>1</w:t>
      </w:r>
      <w:r w:rsidR="007A193E">
        <w:rPr>
          <w:bCs/>
          <w:sz w:val="28"/>
        </w:rPr>
        <w:t>8 мая 2020</w:t>
      </w:r>
      <w:r>
        <w:rPr>
          <w:bCs/>
          <w:sz w:val="28"/>
        </w:rPr>
        <w:t xml:space="preserve"> года.</w:t>
      </w:r>
    </w:p>
    <w:p w:rsidR="00810B99" w:rsidRDefault="00810B99" w:rsidP="00810B99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Утвердить  Положение о муниципальном конкурсе </w:t>
      </w:r>
      <w:r>
        <w:rPr>
          <w:sz w:val="28"/>
          <w:szCs w:val="28"/>
        </w:rPr>
        <w:t>исследовательских проектов учащихся 7-11 класс</w:t>
      </w:r>
      <w:r>
        <w:rPr>
          <w:bCs/>
          <w:sz w:val="28"/>
        </w:rPr>
        <w:t>ов обще</w:t>
      </w:r>
      <w:r>
        <w:rPr>
          <w:sz w:val="28"/>
          <w:szCs w:val="28"/>
        </w:rPr>
        <w:t xml:space="preserve">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</w:t>
      </w:r>
      <w:r>
        <w:rPr>
          <w:bCs/>
          <w:sz w:val="28"/>
        </w:rPr>
        <w:t xml:space="preserve"> (Приложение).</w:t>
      </w:r>
    </w:p>
    <w:p w:rsidR="00810B99" w:rsidRDefault="00810B99" w:rsidP="00810B99">
      <w:pPr>
        <w:jc w:val="both"/>
        <w:rPr>
          <w:sz w:val="32"/>
          <w:szCs w:val="32"/>
        </w:rPr>
      </w:pPr>
    </w:p>
    <w:p w:rsidR="001C6B26" w:rsidRDefault="001C6B26" w:rsidP="00810B99">
      <w:pPr>
        <w:suppressAutoHyphens/>
        <w:rPr>
          <w:sz w:val="28"/>
          <w:szCs w:val="28"/>
        </w:rPr>
      </w:pPr>
    </w:p>
    <w:p w:rsidR="00810B99" w:rsidRDefault="00810B99" w:rsidP="00810B99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Романюк</w:t>
      </w:r>
    </w:p>
    <w:p w:rsidR="00810B99" w:rsidRDefault="00810B99" w:rsidP="00810B99">
      <w:pPr>
        <w:jc w:val="both"/>
        <w:rPr>
          <w:sz w:val="32"/>
          <w:szCs w:val="32"/>
        </w:rPr>
      </w:pPr>
    </w:p>
    <w:p w:rsidR="00810B99" w:rsidRDefault="00810B99" w:rsidP="00810B99">
      <w:pPr>
        <w:jc w:val="both"/>
        <w:rPr>
          <w:sz w:val="32"/>
          <w:szCs w:val="32"/>
        </w:rPr>
      </w:pPr>
    </w:p>
    <w:p w:rsidR="00810B99" w:rsidRDefault="00810B99" w:rsidP="00810B99">
      <w:pPr>
        <w:ind w:left="540"/>
        <w:jc w:val="center"/>
        <w:rPr>
          <w:sz w:val="32"/>
          <w:szCs w:val="32"/>
        </w:rPr>
      </w:pPr>
    </w:p>
    <w:p w:rsidR="00810B99" w:rsidRDefault="00810B99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810B99">
      <w:pPr>
        <w:ind w:left="540"/>
        <w:jc w:val="center"/>
        <w:rPr>
          <w:sz w:val="32"/>
          <w:szCs w:val="32"/>
        </w:rPr>
      </w:pPr>
    </w:p>
    <w:p w:rsidR="001C6B26" w:rsidRDefault="001C6B26" w:rsidP="001C6B26">
      <w:pPr>
        <w:tabs>
          <w:tab w:val="left" w:pos="8070"/>
        </w:tabs>
        <w:rPr>
          <w:sz w:val="32"/>
          <w:szCs w:val="32"/>
        </w:rPr>
      </w:pPr>
    </w:p>
    <w:p w:rsidR="001C6B26" w:rsidRDefault="001C6B26" w:rsidP="001C6B26">
      <w:pPr>
        <w:tabs>
          <w:tab w:val="left" w:pos="8070"/>
        </w:tabs>
        <w:rPr>
          <w:sz w:val="32"/>
          <w:szCs w:val="32"/>
        </w:rPr>
      </w:pPr>
    </w:p>
    <w:p w:rsidR="00810B99" w:rsidRDefault="00810B99" w:rsidP="00810B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10B99" w:rsidRDefault="00810B99" w:rsidP="00810B9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810B99" w:rsidRDefault="00810B99" w:rsidP="00810B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15D" w:rsidRPr="00D6115D">
        <w:rPr>
          <w:sz w:val="28"/>
          <w:szCs w:val="28"/>
        </w:rPr>
        <w:t>03</w:t>
      </w:r>
      <w:r w:rsidRPr="00D6115D">
        <w:rPr>
          <w:sz w:val="28"/>
          <w:szCs w:val="28"/>
        </w:rPr>
        <w:t>.10.201</w:t>
      </w:r>
      <w:r w:rsidR="00D6115D" w:rsidRPr="00D6115D">
        <w:rPr>
          <w:sz w:val="28"/>
          <w:szCs w:val="28"/>
        </w:rPr>
        <w:t>9</w:t>
      </w:r>
      <w:r w:rsidRPr="00D6115D">
        <w:rPr>
          <w:sz w:val="28"/>
          <w:szCs w:val="28"/>
        </w:rPr>
        <w:t xml:space="preserve">   № </w:t>
      </w:r>
      <w:r w:rsidR="001C6D53" w:rsidRPr="00D6115D">
        <w:rPr>
          <w:sz w:val="28"/>
          <w:szCs w:val="28"/>
        </w:rPr>
        <w:t>29</w:t>
      </w:r>
      <w:r w:rsidR="00D6115D" w:rsidRPr="00D6115D">
        <w:rPr>
          <w:sz w:val="28"/>
          <w:szCs w:val="28"/>
        </w:rPr>
        <w:t>0</w:t>
      </w:r>
    </w:p>
    <w:p w:rsidR="00810B99" w:rsidRDefault="00810B99" w:rsidP="00810B99">
      <w:pPr>
        <w:jc w:val="right"/>
      </w:pPr>
    </w:p>
    <w:p w:rsidR="00810B99" w:rsidRDefault="00810B99" w:rsidP="0081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 </w:t>
      </w:r>
    </w:p>
    <w:p w:rsidR="00810B99" w:rsidRDefault="00810B99" w:rsidP="0081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конкурсе исследовательских проектов  учащихся </w:t>
      </w:r>
    </w:p>
    <w:p w:rsidR="00810B99" w:rsidRDefault="00810B99" w:rsidP="0081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7-11 классов общеобразовательных учреждений</w:t>
      </w:r>
    </w:p>
    <w:p w:rsidR="00810B99" w:rsidRDefault="00810B99" w:rsidP="00810B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Гаврилов-Ямского</w:t>
      </w:r>
      <w:proofErr w:type="gramEnd"/>
      <w:r>
        <w:rPr>
          <w:b/>
          <w:sz w:val="28"/>
          <w:szCs w:val="28"/>
        </w:rPr>
        <w:t xml:space="preserve"> района </w:t>
      </w:r>
    </w:p>
    <w:p w:rsidR="00810B99" w:rsidRDefault="00810B99" w:rsidP="0081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(</w:t>
      </w:r>
      <w:r w:rsidR="003262EC">
        <w:rPr>
          <w:b/>
          <w:sz w:val="28"/>
          <w:szCs w:val="28"/>
          <w:shd w:val="clear" w:color="auto" w:fill="FFFFFF"/>
        </w:rPr>
        <w:t>Литература, математика, химия, обществознание)</w:t>
      </w:r>
      <w:r w:rsidR="003262EC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</w:rPr>
        <w:t>Муниципальный конкурс проектных работ учащихся 7-11 классов  (далее – Конкурс) проводится муниципальным учреждением дополнительного профессионального  образования «Информационно-методический центр» г.</w:t>
      </w:r>
      <w:r w:rsidR="00F11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Гаврилов-Ям (далее МУ ДПО «ИМЦ») совместно с Управлением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810B99">
        <w:rPr>
          <w:sz w:val="28"/>
          <w:szCs w:val="28"/>
          <w:shd w:val="clear" w:color="auto" w:fill="FFFFFF"/>
        </w:rPr>
        <w:t>1.2. Настоящее Положение определяет цели и задачи Конкурса, порядок его организации, проведения, подведения итогов и награждения победителей.</w:t>
      </w:r>
      <w:r w:rsidR="00810B99">
        <w:rPr>
          <w:sz w:val="28"/>
          <w:szCs w:val="28"/>
        </w:rPr>
        <w:t> 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1.3. Конкурс проводится в целях развития учебно-исследовательской и проектной деятельности учащихся, выявления и поддержки способных детей в муниципальном районе.</w:t>
      </w:r>
      <w:r>
        <w:rPr>
          <w:sz w:val="28"/>
          <w:szCs w:val="28"/>
        </w:rPr>
        <w:t> </w:t>
      </w:r>
    </w:p>
    <w:p w:rsidR="00810B99" w:rsidRDefault="00810B99" w:rsidP="00810B99">
      <w:pPr>
        <w:jc w:val="both"/>
      </w:pP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810B99" w:rsidRDefault="00810B99" w:rsidP="00810B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2.1. Цели Конкурса:</w:t>
      </w:r>
    </w:p>
    <w:p w:rsidR="00810B99" w:rsidRDefault="00810B99" w:rsidP="00810B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творческих способностей, познавательной активности, интереса к обучению и коммуникативной компетенции; </w:t>
      </w:r>
    </w:p>
    <w:p w:rsidR="00810B99" w:rsidRDefault="00810B99" w:rsidP="00810B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научно-исследовательской и познавательной деятельности учащихся, проявление внимания и поощрения молодых людей к профессиональным занятиям наукой; </w:t>
      </w:r>
    </w:p>
    <w:p w:rsidR="00810B99" w:rsidRDefault="00810B99" w:rsidP="00810B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общего уровня проектной и исследовательской деятельности; </w:t>
      </w:r>
    </w:p>
    <w:p w:rsidR="00810B99" w:rsidRDefault="00810B99" w:rsidP="00810B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интеграции предметных областей знаний в процессе образования учащихся через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подход; </w:t>
      </w:r>
    </w:p>
    <w:p w:rsidR="00810B99" w:rsidRDefault="00810B99" w:rsidP="00810B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наиболее успешного опыта организации проектной и исследовательской деятельности учащихся. </w:t>
      </w:r>
    </w:p>
    <w:p w:rsidR="001C6B26" w:rsidRDefault="001C6B26" w:rsidP="00810B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</w:t>
      </w:r>
      <w:r w:rsidR="00810B99">
        <w:rPr>
          <w:sz w:val="28"/>
          <w:szCs w:val="28"/>
          <w:shd w:val="clear" w:color="auto" w:fill="FFFFFF"/>
        </w:rPr>
        <w:t>2.2.</w:t>
      </w:r>
      <w:r>
        <w:rPr>
          <w:sz w:val="28"/>
          <w:szCs w:val="28"/>
          <w:shd w:val="clear" w:color="auto" w:fill="FFFFFF"/>
        </w:rPr>
        <w:t xml:space="preserve"> </w:t>
      </w:r>
      <w:r w:rsidR="00810B99">
        <w:rPr>
          <w:sz w:val="28"/>
          <w:szCs w:val="28"/>
          <w:shd w:val="clear" w:color="auto" w:fill="FFFFFF"/>
        </w:rPr>
        <w:t>Основными задачами Конкурса являются: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создание условий для поддержки и развития исследовательской активности детей;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стимулирование у учащихся интереса к фундаментальным и прикладным наукам, ознакомление с научной картиной мира;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t xml:space="preserve">- </w:t>
      </w:r>
      <w:r>
        <w:rPr>
          <w:sz w:val="28"/>
          <w:szCs w:val="28"/>
        </w:rPr>
        <w:t>развитие творческих способностей;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детей;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электронного банка творческих работ учащихся для использования в учебном процессе;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проектного метода в педагогической практике.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810B99" w:rsidP="00810B99">
      <w:pPr>
        <w:jc w:val="center"/>
        <w:rPr>
          <w:rStyle w:val="a7"/>
          <w:b w:val="0"/>
        </w:rPr>
      </w:pPr>
      <w:r>
        <w:rPr>
          <w:rStyle w:val="a7"/>
          <w:sz w:val="28"/>
          <w:szCs w:val="28"/>
        </w:rPr>
        <w:t>3. СРОКИ ПРОВЕДЕНИЯ КОНКУРСА</w:t>
      </w:r>
    </w:p>
    <w:p w:rsidR="00810B99" w:rsidRDefault="00810B99" w:rsidP="00810B99">
      <w:pPr>
        <w:jc w:val="both"/>
        <w:rPr>
          <w:b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3.1. Конкурс проводится с </w:t>
      </w:r>
      <w:r w:rsidR="00876F03">
        <w:rPr>
          <w:sz w:val="28"/>
          <w:szCs w:val="28"/>
        </w:rPr>
        <w:t>2</w:t>
      </w:r>
      <w:r w:rsidR="00810B99">
        <w:rPr>
          <w:sz w:val="28"/>
          <w:szCs w:val="28"/>
        </w:rPr>
        <w:t xml:space="preserve"> декабря 201</w:t>
      </w:r>
      <w:r w:rsidR="00876F03">
        <w:rPr>
          <w:sz w:val="28"/>
          <w:szCs w:val="28"/>
        </w:rPr>
        <w:t>9</w:t>
      </w:r>
      <w:r w:rsidR="00810B99">
        <w:rPr>
          <w:sz w:val="28"/>
          <w:szCs w:val="28"/>
        </w:rPr>
        <w:t xml:space="preserve"> года по </w:t>
      </w:r>
      <w:r w:rsidR="00794D1A">
        <w:rPr>
          <w:sz w:val="28"/>
          <w:szCs w:val="28"/>
        </w:rPr>
        <w:t>1</w:t>
      </w:r>
      <w:r w:rsidR="00876F03">
        <w:rPr>
          <w:sz w:val="28"/>
          <w:szCs w:val="28"/>
        </w:rPr>
        <w:t>8</w:t>
      </w:r>
      <w:r w:rsidR="00810B99">
        <w:rPr>
          <w:sz w:val="28"/>
          <w:szCs w:val="28"/>
        </w:rPr>
        <w:t xml:space="preserve"> мая 20</w:t>
      </w:r>
      <w:r w:rsidR="00876F03">
        <w:rPr>
          <w:sz w:val="28"/>
          <w:szCs w:val="28"/>
        </w:rPr>
        <w:t>20</w:t>
      </w:r>
      <w:r w:rsidR="00810B99">
        <w:rPr>
          <w:sz w:val="28"/>
          <w:szCs w:val="28"/>
        </w:rPr>
        <w:t xml:space="preserve"> года.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3.2. </w:t>
      </w:r>
      <w:r w:rsidR="001C4582">
        <w:rPr>
          <w:sz w:val="28"/>
          <w:szCs w:val="28"/>
        </w:rPr>
        <w:t>Заявка на Конкурс</w:t>
      </w:r>
      <w:r w:rsidR="00FF55BB">
        <w:rPr>
          <w:sz w:val="28"/>
          <w:szCs w:val="28"/>
        </w:rPr>
        <w:t xml:space="preserve"> </w:t>
      </w:r>
      <w:r w:rsidR="001C4582">
        <w:rPr>
          <w:sz w:val="28"/>
          <w:szCs w:val="28"/>
        </w:rPr>
        <w:t>(Приложение 1) и к</w:t>
      </w:r>
      <w:r w:rsidR="00810B99">
        <w:rPr>
          <w:sz w:val="28"/>
          <w:szCs w:val="28"/>
        </w:rPr>
        <w:t>онкурсные работы (те</w:t>
      </w:r>
      <w:proofErr w:type="gramStart"/>
      <w:r w:rsidR="00810B99">
        <w:rPr>
          <w:sz w:val="28"/>
          <w:szCs w:val="28"/>
        </w:rPr>
        <w:t>кст пр</w:t>
      </w:r>
      <w:proofErr w:type="gramEnd"/>
      <w:r w:rsidR="00810B99">
        <w:rPr>
          <w:sz w:val="28"/>
          <w:szCs w:val="28"/>
        </w:rPr>
        <w:t>оекта – бумажный вариант) представляются в Оргкомитет до 1</w:t>
      </w:r>
      <w:r w:rsidR="003262EC">
        <w:rPr>
          <w:sz w:val="28"/>
          <w:szCs w:val="28"/>
        </w:rPr>
        <w:t>6</w:t>
      </w:r>
      <w:r w:rsidR="00810B99">
        <w:rPr>
          <w:sz w:val="28"/>
          <w:szCs w:val="28"/>
        </w:rPr>
        <w:t xml:space="preserve"> марта 20</w:t>
      </w:r>
      <w:r w:rsidR="003262EC">
        <w:rPr>
          <w:sz w:val="28"/>
          <w:szCs w:val="28"/>
        </w:rPr>
        <w:t>20</w:t>
      </w:r>
      <w:r w:rsidR="00810B99">
        <w:rPr>
          <w:sz w:val="28"/>
          <w:szCs w:val="28"/>
        </w:rPr>
        <w:t xml:space="preserve"> года включительно.</w:t>
      </w:r>
      <w:r w:rsidR="00FF55BB">
        <w:rPr>
          <w:sz w:val="28"/>
          <w:szCs w:val="28"/>
        </w:rPr>
        <w:t xml:space="preserve"> </w:t>
      </w:r>
      <w:r w:rsidR="00810B99">
        <w:rPr>
          <w:sz w:val="28"/>
          <w:szCs w:val="28"/>
        </w:rPr>
        <w:t xml:space="preserve"> Работы,  представленные позднее указанного срока, к Конкурсу не допускаются. 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 </w:t>
      </w:r>
      <w:r w:rsidR="00810B99" w:rsidRPr="001C6B26">
        <w:rPr>
          <w:rStyle w:val="a8"/>
          <w:bCs/>
          <w:i w:val="0"/>
          <w:sz w:val="28"/>
          <w:szCs w:val="28"/>
        </w:rPr>
        <w:t>3.3</w:t>
      </w:r>
      <w:r w:rsidR="00810B99" w:rsidRPr="001C6B26">
        <w:rPr>
          <w:rStyle w:val="a8"/>
          <w:b/>
          <w:bCs/>
          <w:i w:val="0"/>
          <w:sz w:val="28"/>
          <w:szCs w:val="28"/>
        </w:rPr>
        <w:t>.</w:t>
      </w:r>
      <w:r w:rsidR="00810B99">
        <w:rPr>
          <w:rStyle w:val="a8"/>
          <w:b/>
          <w:bCs/>
          <w:sz w:val="28"/>
          <w:szCs w:val="28"/>
        </w:rPr>
        <w:t xml:space="preserve"> Заочный этап: </w:t>
      </w:r>
      <w:r w:rsidR="00810B99">
        <w:rPr>
          <w:sz w:val="28"/>
          <w:szCs w:val="28"/>
        </w:rPr>
        <w:t xml:space="preserve"> экспертиза р</w:t>
      </w:r>
      <w:r w:rsidR="00794D1A">
        <w:rPr>
          <w:sz w:val="28"/>
          <w:szCs w:val="28"/>
        </w:rPr>
        <w:t>абот, поступивших на Конкурс (2</w:t>
      </w:r>
      <w:r w:rsidR="003262EC">
        <w:rPr>
          <w:sz w:val="28"/>
          <w:szCs w:val="28"/>
        </w:rPr>
        <w:t>3</w:t>
      </w:r>
      <w:r w:rsidR="00794D1A">
        <w:rPr>
          <w:sz w:val="28"/>
          <w:szCs w:val="28"/>
        </w:rPr>
        <w:t xml:space="preserve"> марта – 2</w:t>
      </w:r>
      <w:r w:rsidR="003262EC">
        <w:rPr>
          <w:sz w:val="28"/>
          <w:szCs w:val="28"/>
        </w:rPr>
        <w:t>7</w:t>
      </w:r>
      <w:r w:rsidR="00794D1A">
        <w:rPr>
          <w:sz w:val="28"/>
          <w:szCs w:val="28"/>
        </w:rPr>
        <w:t xml:space="preserve"> марта  20</w:t>
      </w:r>
      <w:r w:rsidR="003262EC">
        <w:rPr>
          <w:sz w:val="28"/>
          <w:szCs w:val="28"/>
        </w:rPr>
        <w:t>20</w:t>
      </w:r>
      <w:r w:rsidR="00810B99">
        <w:rPr>
          <w:sz w:val="28"/>
          <w:szCs w:val="28"/>
        </w:rPr>
        <w:t xml:space="preserve"> года).  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color w:val="FF000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 </w:t>
      </w:r>
      <w:r w:rsidR="00810B99" w:rsidRPr="001C6B26">
        <w:rPr>
          <w:rStyle w:val="a8"/>
          <w:bCs/>
          <w:i w:val="0"/>
          <w:sz w:val="28"/>
          <w:szCs w:val="28"/>
        </w:rPr>
        <w:t>3.4</w:t>
      </w:r>
      <w:r w:rsidR="00810B99" w:rsidRPr="001C6B26">
        <w:rPr>
          <w:rStyle w:val="a8"/>
          <w:b/>
          <w:bCs/>
          <w:i w:val="0"/>
          <w:sz w:val="28"/>
          <w:szCs w:val="28"/>
        </w:rPr>
        <w:t>.</w:t>
      </w:r>
      <w:r w:rsidR="00810B99">
        <w:rPr>
          <w:rStyle w:val="a8"/>
          <w:b/>
          <w:bCs/>
          <w:sz w:val="28"/>
          <w:szCs w:val="28"/>
        </w:rPr>
        <w:t xml:space="preserve"> Заключительный этап: </w:t>
      </w:r>
      <w:r w:rsidR="00810B99">
        <w:rPr>
          <w:sz w:val="28"/>
          <w:szCs w:val="28"/>
        </w:rPr>
        <w:t xml:space="preserve">защита работ учащимися (презентация), успешно прошедшими экспертизу, на муниципальной конференции (дата будет сообщена дополнительно). </w:t>
      </w:r>
    </w:p>
    <w:p w:rsidR="00810B99" w:rsidRDefault="00810B99" w:rsidP="00810B99">
      <w:pPr>
        <w:shd w:val="clear" w:color="auto" w:fill="FFFFFF"/>
        <w:jc w:val="both"/>
        <w:rPr>
          <w:sz w:val="28"/>
          <w:szCs w:val="28"/>
        </w:rPr>
      </w:pP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КОНКУРСА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</w:rPr>
        <w:t xml:space="preserve">     </w:t>
      </w:r>
      <w:r>
        <w:rPr>
          <w:sz w:val="28"/>
          <w:szCs w:val="28"/>
        </w:rPr>
        <w:t>4.1. Участниками Конкурса могут быть учащиеся 7-11 классов общеобразовательных школ района, представившие свои проекты, выполненные в соответствии с требованиями.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4.2.  К участию в Конкурсе допускаются как индивидуальные участники, так и творческие группы учащихся (2-3 человека). 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УЧАСТИЯ В КОНКУРСЕ</w:t>
      </w:r>
    </w:p>
    <w:p w:rsidR="00810B99" w:rsidRPr="008A5181" w:rsidRDefault="00810B99" w:rsidP="00810B9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5.1. На Конкурс принимаются проекты учащихся 7-11 классов по предметным областям: </w:t>
      </w:r>
      <w:r w:rsidR="003262EC" w:rsidRPr="003262EC">
        <w:rPr>
          <w:sz w:val="28"/>
          <w:szCs w:val="28"/>
          <w:shd w:val="clear" w:color="auto" w:fill="FFFFFF"/>
        </w:rPr>
        <w:t>литература, математика, химия и обществознание</w:t>
      </w:r>
      <w:r w:rsidR="001F001E" w:rsidRPr="001F001E">
        <w:rPr>
          <w:sz w:val="28"/>
          <w:szCs w:val="28"/>
          <w:shd w:val="clear" w:color="auto" w:fill="FFFFFF"/>
        </w:rPr>
        <w:t>.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5.2. Проекты принимаются на Конкурс в виде готового продукта:  те</w:t>
      </w:r>
      <w:proofErr w:type="gramStart"/>
      <w:r>
        <w:rPr>
          <w:sz w:val="28"/>
          <w:szCs w:val="28"/>
          <w:shd w:val="clear" w:color="auto" w:fill="FFFFFF"/>
        </w:rPr>
        <w:t>кст пр</w:t>
      </w:r>
      <w:proofErr w:type="gramEnd"/>
      <w:r>
        <w:rPr>
          <w:sz w:val="28"/>
          <w:szCs w:val="28"/>
          <w:shd w:val="clear" w:color="auto" w:fill="FFFFFF"/>
        </w:rPr>
        <w:t>оекта в бумажном варианте.</w:t>
      </w:r>
      <w:r>
        <w:rPr>
          <w:sz w:val="28"/>
          <w:szCs w:val="28"/>
        </w:rPr>
        <w:t> 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5.3. Проект и презентация должны быть авторскими. За достоверность </w:t>
      </w:r>
      <w:r>
        <w:rPr>
          <w:sz w:val="28"/>
          <w:szCs w:val="28"/>
          <w:shd w:val="clear" w:color="auto" w:fill="FFFFFF"/>
        </w:rPr>
        <w:lastRenderedPageBreak/>
        <w:t>авторства работы ответственность несет лицо, представившее работу на Конкурс.</w:t>
      </w:r>
      <w:r>
        <w:rPr>
          <w:sz w:val="28"/>
          <w:szCs w:val="28"/>
        </w:rPr>
        <w:t> </w:t>
      </w:r>
    </w:p>
    <w:p w:rsidR="00810B99" w:rsidRDefault="00810B99" w:rsidP="00810B99">
      <w:pPr>
        <w:jc w:val="both"/>
        <w:rPr>
          <w:sz w:val="28"/>
          <w:szCs w:val="28"/>
          <w:shd w:val="clear" w:color="auto" w:fill="FFFFFF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810B99">
        <w:rPr>
          <w:sz w:val="28"/>
          <w:szCs w:val="28"/>
          <w:shd w:val="clear" w:color="auto" w:fill="FFFFFF"/>
        </w:rPr>
        <w:t>5.4.Структура работы включает:</w:t>
      </w:r>
      <w:r w:rsidR="00810B99">
        <w:rPr>
          <w:sz w:val="28"/>
          <w:szCs w:val="28"/>
        </w:rPr>
        <w:t> </w:t>
      </w:r>
    </w:p>
    <w:p w:rsidR="00810B99" w:rsidRDefault="00810B99" w:rsidP="00810B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титульный лист;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-содержание;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proofErr w:type="gramEnd"/>
      <w:r>
        <w:rPr>
          <w:sz w:val="28"/>
          <w:szCs w:val="28"/>
          <w:shd w:val="clear" w:color="auto" w:fill="FFFFFF"/>
        </w:rPr>
        <w:t>введение;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-основная структурная часть (теоретическая часть и исследование),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-заключение;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-список использованной литературы;</w:t>
      </w:r>
    </w:p>
    <w:p w:rsidR="00810B99" w:rsidRDefault="00810B99" w:rsidP="00810B99">
      <w:pPr>
        <w:jc w:val="both"/>
        <w:rPr>
          <w:rStyle w:val="a7"/>
          <w:b w:val="0"/>
        </w:rPr>
      </w:pPr>
      <w:r>
        <w:rPr>
          <w:sz w:val="28"/>
          <w:szCs w:val="28"/>
        </w:rPr>
        <w:t>- приложения.</w:t>
      </w:r>
    </w:p>
    <w:p w:rsidR="00810B99" w:rsidRDefault="00810B99" w:rsidP="00810B99">
      <w:pPr>
        <w:rPr>
          <w:rStyle w:val="a7"/>
          <w:b w:val="0"/>
        </w:rPr>
      </w:pPr>
    </w:p>
    <w:p w:rsidR="00810B99" w:rsidRDefault="00810B99" w:rsidP="00810B9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должен содержать</w:t>
      </w:r>
      <w:r>
        <w:rPr>
          <w:sz w:val="28"/>
          <w:szCs w:val="28"/>
          <w:shd w:val="clear" w:color="auto" w:fill="FFFFFF"/>
        </w:rPr>
        <w:t>: Ф.И.О. автора конкурсных материалов, курирующий учитель, предметная область, класс, школа.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  <w:t>Содержание</w:t>
      </w:r>
      <w:r>
        <w:rPr>
          <w:sz w:val="28"/>
          <w:szCs w:val="28"/>
        </w:rPr>
        <w:t xml:space="preserve">, в котором каждому разделу соответствует номер страницы </w:t>
      </w:r>
      <w:r>
        <w:rPr>
          <w:sz w:val="28"/>
          <w:szCs w:val="28"/>
          <w:shd w:val="clear" w:color="auto" w:fill="FFFFFF"/>
        </w:rPr>
        <w:t>(титульный лист не нумеруется).</w:t>
      </w:r>
      <w:r>
        <w:rPr>
          <w:sz w:val="28"/>
          <w:szCs w:val="28"/>
        </w:rPr>
        <w:t xml:space="preserve"> </w:t>
      </w:r>
    </w:p>
    <w:p w:rsidR="00810B99" w:rsidRDefault="00810B99" w:rsidP="00810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i/>
          <w:sz w:val="28"/>
          <w:szCs w:val="28"/>
        </w:rPr>
        <w:t>введении</w:t>
      </w:r>
      <w:r>
        <w:rPr>
          <w:sz w:val="28"/>
          <w:szCs w:val="28"/>
        </w:rPr>
        <w:t xml:space="preserve"> дается обоснование </w:t>
      </w:r>
      <w:r>
        <w:rPr>
          <w:i/>
          <w:sz w:val="28"/>
          <w:szCs w:val="28"/>
        </w:rPr>
        <w:t>актуальности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темы</w:t>
      </w:r>
      <w:r>
        <w:rPr>
          <w:sz w:val="28"/>
          <w:szCs w:val="28"/>
        </w:rPr>
        <w:t xml:space="preserve">, оценки состояния разработанности вопросов выбранной темы, производится постановка </w:t>
      </w:r>
      <w:r>
        <w:rPr>
          <w:i/>
          <w:sz w:val="28"/>
          <w:szCs w:val="28"/>
        </w:rPr>
        <w:t>проблемы,</w:t>
      </w:r>
      <w:r>
        <w:rPr>
          <w:sz w:val="28"/>
          <w:szCs w:val="28"/>
        </w:rPr>
        <w:t xml:space="preserve"> определяются  </w:t>
      </w:r>
      <w:r>
        <w:rPr>
          <w:i/>
          <w:sz w:val="28"/>
          <w:szCs w:val="28"/>
        </w:rPr>
        <w:t>объект, предмет, цель и задачи исследования</w:t>
      </w:r>
      <w:r>
        <w:rPr>
          <w:sz w:val="28"/>
          <w:szCs w:val="28"/>
        </w:rPr>
        <w:t xml:space="preserve">, формируется </w:t>
      </w:r>
      <w:r>
        <w:rPr>
          <w:i/>
          <w:sz w:val="28"/>
          <w:szCs w:val="28"/>
        </w:rPr>
        <w:t xml:space="preserve">гипотеза, </w:t>
      </w:r>
      <w:r>
        <w:rPr>
          <w:sz w:val="28"/>
          <w:szCs w:val="28"/>
        </w:rPr>
        <w:t xml:space="preserve"> кратко характеризуются  методы, использованные при проведении исследования. Во введении также можно отразить </w:t>
      </w:r>
      <w:r>
        <w:rPr>
          <w:i/>
          <w:sz w:val="28"/>
          <w:szCs w:val="28"/>
        </w:rPr>
        <w:t>этапы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структуру</w:t>
      </w:r>
      <w:r>
        <w:rPr>
          <w:sz w:val="28"/>
          <w:szCs w:val="28"/>
        </w:rPr>
        <w:t xml:space="preserve"> исследования.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исследованиях целесообразно выделение разделов: </w:t>
      </w:r>
      <w:r>
        <w:rPr>
          <w:i/>
          <w:sz w:val="28"/>
          <w:szCs w:val="28"/>
        </w:rPr>
        <w:t>научная новизна и практическая значимость</w:t>
      </w:r>
      <w:r>
        <w:rPr>
          <w:sz w:val="28"/>
          <w:szCs w:val="28"/>
        </w:rPr>
        <w:t xml:space="preserve">. </w:t>
      </w:r>
    </w:p>
    <w:p w:rsidR="00810B99" w:rsidRDefault="00810B99" w:rsidP="00810B9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Основную структурную часть</w:t>
      </w:r>
      <w:r>
        <w:rPr>
          <w:sz w:val="28"/>
          <w:szCs w:val="28"/>
        </w:rPr>
        <w:t xml:space="preserve"> работы составляют </w:t>
      </w:r>
      <w:r>
        <w:rPr>
          <w:i/>
          <w:sz w:val="28"/>
          <w:szCs w:val="28"/>
        </w:rPr>
        <w:t>главы</w:t>
      </w:r>
      <w:r>
        <w:rPr>
          <w:sz w:val="28"/>
          <w:szCs w:val="28"/>
        </w:rPr>
        <w:t xml:space="preserve">, их должно быть не менее двух. 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первой </w:t>
      </w:r>
      <w:r>
        <w:rPr>
          <w:sz w:val="28"/>
          <w:szCs w:val="28"/>
        </w:rPr>
        <w:t>(теоретической) главе излагаются итоги анализа литературы по основным вопросам темы и теоретическое обоснование темы исследования (возможен аналитический обзор темы, содержащий обобщенные и критические проанализированные сведения об истории, современном состоянии, тенденциях и перспективах развития изучаемой темы).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i/>
          <w:sz w:val="28"/>
          <w:szCs w:val="28"/>
        </w:rPr>
        <w:t xml:space="preserve">второй (третьей) </w:t>
      </w:r>
      <w:r>
        <w:rPr>
          <w:sz w:val="28"/>
          <w:szCs w:val="28"/>
        </w:rPr>
        <w:t>главах (исследование) предлагается описание практических этапов работы, интерпретация данных, выявление закономерностей в изучаемых явлениях в ходе исследования, описание практических результатов. Данные этой части могут быть представлены в виде графиков, таблиц, диаграмм и т.п. в виде приложений к основной части работы.</w:t>
      </w:r>
    </w:p>
    <w:p w:rsidR="00810B99" w:rsidRDefault="00810B99" w:rsidP="00810B99">
      <w:pPr>
        <w:pStyle w:val="a5"/>
        <w:ind w:left="0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Содержание глав должно соответствовать их названиям,  быть обоснованным. Главы необходимо завершать самостоятельными выводами по вышеизложенному материалу.</w:t>
      </w:r>
      <w:r>
        <w:rPr>
          <w:b/>
          <w:i/>
          <w:sz w:val="28"/>
          <w:szCs w:val="28"/>
        </w:rPr>
        <w:t xml:space="preserve"> 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содержит выводы по работе в целом. В заключении отражаются итоги проведенного исследования, выявляется соответствие выводов поставленным целям и задачам, определяются возможные перспективы дальнейшей разработки проблемы.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Список литературы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содержать разнообразные виды изданий: нормативные, справочные, научные, периодические и т.д. Возможно указание адресов Интернет-сайтов (ссылка, дата выхода на данный сайт).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Приложение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работе может содержать таблицы, диаграммы, образцы протоколов, анкет,  примеры ответов испытуемых и др. Приложение размещается после списка литературы, в оглавлении оформляется в виде самостоятельной рубрики, каждое приложение оформляется на отдельном листе. В основной части работы указываются ссылки на все приложения.  </w:t>
      </w:r>
    </w:p>
    <w:p w:rsidR="00810B99" w:rsidRDefault="00810B99" w:rsidP="00810B99">
      <w:pPr>
        <w:rPr>
          <w:b/>
          <w:sz w:val="28"/>
          <w:szCs w:val="28"/>
        </w:rPr>
      </w:pPr>
    </w:p>
    <w:p w:rsidR="00810B99" w:rsidRDefault="001C6B26" w:rsidP="00810B99">
      <w:pPr>
        <w:tabs>
          <w:tab w:val="left" w:pos="709"/>
          <w:tab w:val="left" w:pos="1276"/>
        </w:tabs>
        <w:jc w:val="both"/>
        <w:rPr>
          <w:rStyle w:val="a7"/>
          <w:bCs w:val="0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5.5.  </w:t>
      </w:r>
      <w:r w:rsidR="00810B99">
        <w:rPr>
          <w:rStyle w:val="a7"/>
          <w:sz w:val="28"/>
          <w:szCs w:val="28"/>
        </w:rPr>
        <w:t>Требования к оформлению конкурсной работы:</w:t>
      </w:r>
    </w:p>
    <w:p w:rsidR="00810B99" w:rsidRDefault="00810B99" w:rsidP="00810B99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-  Конкурсная работа оформляется на стандартных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;</w:t>
      </w:r>
    </w:p>
    <w:p w:rsidR="00810B99" w:rsidRDefault="00810B99" w:rsidP="00810B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Текст должен быть представлен на одной стороне листа в печатной форме, либо в рукописном варианте;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  работы, включая текстовой, табличный и иллюстративный материал, должен составлять не более 35 страниц; 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Используется стандартный машинописный лист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Поля сверху </w:t>
      </w:r>
      <w:r w:rsidR="00F619D6">
        <w:rPr>
          <w:sz w:val="28"/>
          <w:szCs w:val="28"/>
        </w:rPr>
        <w:t>–</w:t>
      </w:r>
      <w:r>
        <w:rPr>
          <w:sz w:val="28"/>
          <w:szCs w:val="28"/>
        </w:rPr>
        <w:t xml:space="preserve"> 20 мм, снизу – 20 мм, слева – 30 мм и справа – 10-15 мм;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Текст оформляется гарнитурой </w:t>
      </w:r>
      <w:r>
        <w:rPr>
          <w:sz w:val="28"/>
          <w:szCs w:val="28"/>
          <w:lang w:val="en-US"/>
        </w:rPr>
        <w:t>Times</w:t>
      </w:r>
      <w:r w:rsidRPr="00810B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10B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рекомендуемый размер шрифта – 14. В тексте используется «Отступ (красная строка)» - 1,25-1,27 см, «Выравнивание по ширине», интервал «полуторный»; 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Формулы, чертежи вписываются черной пастой (тушью), либо воспроизводятся на печатающем устройстве. Материал должен быть хорошо читаемым;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Текстовая часть должна быть расчленена на главы; 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Все страницы работы нумеруются по порядку от титульного листа до последней станицы без пропусков и повторений. Первой страницей считается  титульный лист. Он не нумеруется. На следующей странице в нижней части листа проставляется цифра «2» и так далее;</w:t>
      </w:r>
    </w:p>
    <w:p w:rsidR="00810B99" w:rsidRDefault="00810B99" w:rsidP="00810B9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Опечатки, описки допускается исправлять штрихом или аккуратным зачеркиванием;</w:t>
      </w:r>
    </w:p>
    <w:p w:rsidR="00810B99" w:rsidRDefault="00810B99" w:rsidP="00810B9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Конкурсные работы, не соответствующие требованиям к комплектации и оформлению, к участию в Конкурсе не допускаются;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</w:p>
    <w:p w:rsidR="00810B99" w:rsidRDefault="001C6B26" w:rsidP="00810B99">
      <w:pPr>
        <w:tabs>
          <w:tab w:val="left" w:pos="709"/>
          <w:tab w:val="left" w:pos="1276"/>
        </w:tabs>
        <w:jc w:val="both"/>
        <w:rPr>
          <w:rStyle w:val="a7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>5.6.</w:t>
      </w:r>
      <w:r w:rsidR="00810B99">
        <w:t xml:space="preserve">  </w:t>
      </w:r>
      <w:r w:rsidR="00810B99">
        <w:rPr>
          <w:rStyle w:val="a7"/>
          <w:sz w:val="28"/>
          <w:szCs w:val="28"/>
        </w:rPr>
        <w:t>Требования к презентации:</w:t>
      </w:r>
    </w:p>
    <w:p w:rsidR="00810B99" w:rsidRDefault="00810B99" w:rsidP="00810B99">
      <w:pPr>
        <w:ind w:firstLine="708"/>
        <w:jc w:val="both"/>
      </w:pPr>
      <w:r>
        <w:rPr>
          <w:i/>
          <w:sz w:val="28"/>
          <w:szCs w:val="28"/>
        </w:rPr>
        <w:t>Требование к выступлению</w:t>
      </w:r>
      <w:r>
        <w:rPr>
          <w:sz w:val="28"/>
          <w:szCs w:val="28"/>
        </w:rPr>
        <w:t>: защита работы учащимися проводится в течение 8-10 минут. Время на вопросы экспертной комиссии – 2-3 мин. На презентации проекта участник может воспользоваться следующими вспомогательными средствами: компьютером, техническими моделями, макетами и пр. (Просьба заранее сообщить, какие технические средства потребуются на защите проекта).</w:t>
      </w:r>
    </w:p>
    <w:p w:rsidR="00810B99" w:rsidRDefault="00810B99" w:rsidP="00810B99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 презентации:</w:t>
      </w:r>
      <w:r>
        <w:rPr>
          <w:sz w:val="28"/>
          <w:szCs w:val="28"/>
        </w:rPr>
        <w:t xml:space="preserve"> отражает тему работы, цель и задачи, план действий, краткое содержание работы, выводы и результаты, список использованной литературы и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 презентацию </w:t>
      </w:r>
      <w:r>
        <w:rPr>
          <w:sz w:val="28"/>
          <w:szCs w:val="28"/>
          <w:shd w:val="clear" w:color="auto" w:fill="FFFFFF"/>
        </w:rPr>
        <w:lastRenderedPageBreak/>
        <w:t>необходимо включить фотографии, иллюстрирующие ход работы над проектом. Фотографии должны быть авторскими, хорошего качества.</w:t>
      </w:r>
    </w:p>
    <w:p w:rsidR="00810B99" w:rsidRDefault="00810B99" w:rsidP="00810B99">
      <w:pPr>
        <w:pStyle w:val="a5"/>
        <w:ind w:left="0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Оформление презентации:</w:t>
      </w:r>
      <w:r>
        <w:rPr>
          <w:sz w:val="28"/>
          <w:szCs w:val="28"/>
        </w:rPr>
        <w:t xml:space="preserve">  спокойный фон презентации, минимальное количество использования красного цвета, количество размещенной на слайде информации – не более 8 строк, минимальное использование анимации, «читаемость» шрифта.</w:t>
      </w:r>
    </w:p>
    <w:p w:rsidR="00810B99" w:rsidRDefault="00810B99" w:rsidP="00810B99">
      <w:pPr>
        <w:pStyle w:val="a5"/>
        <w:ind w:left="0"/>
        <w:jc w:val="both"/>
        <w:rPr>
          <w:sz w:val="28"/>
          <w:szCs w:val="28"/>
        </w:rPr>
      </w:pPr>
    </w:p>
    <w:p w:rsidR="00810B99" w:rsidRDefault="001C6B26" w:rsidP="00810B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>5.7. На презентации работы участнику необходимо: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обосновать актуальность темы;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представить описание проблемы;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сформулировать цель и задачи исследования;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указать основные методы решения проблемы, использованные в работе;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представить краткое содержание глав с указанием выводов;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озвучить основные итоги по результатам исследования;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подчеркнуть личный вклад автора в решение проблемы;</w:t>
      </w:r>
    </w:p>
    <w:p w:rsidR="00810B99" w:rsidRDefault="00810B99" w:rsidP="00810B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при изложении результатов работы можно использовать, не перегружая                                             выступление, таблицы, диаграммы, схемы, видеоролики и пр.</w:t>
      </w:r>
    </w:p>
    <w:p w:rsidR="00810B99" w:rsidRDefault="00810B99" w:rsidP="00810B99">
      <w:pPr>
        <w:jc w:val="both"/>
        <w:rPr>
          <w:bCs/>
          <w:sz w:val="28"/>
          <w:szCs w:val="28"/>
        </w:rPr>
      </w:pPr>
    </w:p>
    <w:p w:rsidR="00810B99" w:rsidRDefault="00810B99" w:rsidP="00810B99">
      <w:pPr>
        <w:jc w:val="center"/>
        <w:rPr>
          <w:rStyle w:val="a7"/>
          <w:b w:val="0"/>
        </w:rPr>
      </w:pPr>
      <w:r>
        <w:rPr>
          <w:rStyle w:val="a7"/>
          <w:sz w:val="28"/>
          <w:szCs w:val="28"/>
        </w:rPr>
        <w:t>6. ОРГКОМИТЕТ КОНКУРСА И ЭКСПЕРТНАЯ КОМИССИЯ</w:t>
      </w:r>
    </w:p>
    <w:p w:rsidR="00810B99" w:rsidRDefault="00810B99" w:rsidP="00810B99">
      <w:pPr>
        <w:jc w:val="center"/>
        <w:rPr>
          <w:b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6.1. Для проведения конкурса формируются два коллегиальных органа: оргкомитет (Приложение </w:t>
      </w:r>
      <w:r w:rsidR="00FF55BB">
        <w:rPr>
          <w:sz w:val="28"/>
          <w:szCs w:val="28"/>
        </w:rPr>
        <w:t>2</w:t>
      </w:r>
      <w:r w:rsidR="00810B99">
        <w:rPr>
          <w:sz w:val="28"/>
          <w:szCs w:val="28"/>
        </w:rPr>
        <w:t xml:space="preserve">) и экспертная комиссия (Приложение </w:t>
      </w:r>
      <w:r w:rsidR="00FF55BB">
        <w:rPr>
          <w:sz w:val="28"/>
          <w:szCs w:val="28"/>
        </w:rPr>
        <w:t>3</w:t>
      </w:r>
      <w:r w:rsidR="00810B99">
        <w:rPr>
          <w:sz w:val="28"/>
          <w:szCs w:val="28"/>
        </w:rPr>
        <w:t>).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rStyle w:val="a8"/>
          <w:b/>
          <w:bCs/>
        </w:rPr>
      </w:pPr>
      <w:r>
        <w:rPr>
          <w:rStyle w:val="a8"/>
          <w:bCs/>
          <w:i w:val="0"/>
          <w:sz w:val="28"/>
          <w:szCs w:val="28"/>
        </w:rPr>
        <w:t xml:space="preserve">     </w:t>
      </w:r>
      <w:r w:rsidR="00810B99" w:rsidRPr="001C6B26">
        <w:rPr>
          <w:rStyle w:val="a8"/>
          <w:bCs/>
          <w:i w:val="0"/>
          <w:sz w:val="28"/>
          <w:szCs w:val="28"/>
        </w:rPr>
        <w:t>6.2.</w:t>
      </w:r>
      <w:r w:rsidR="00810B99">
        <w:rPr>
          <w:rStyle w:val="a8"/>
          <w:bCs/>
          <w:sz w:val="28"/>
          <w:szCs w:val="28"/>
        </w:rPr>
        <w:t xml:space="preserve"> Оргкомитет конкурса</w:t>
      </w:r>
      <w:r w:rsidR="00810B99">
        <w:rPr>
          <w:rStyle w:val="a8"/>
          <w:b/>
          <w:bCs/>
          <w:sz w:val="28"/>
          <w:szCs w:val="28"/>
        </w:rPr>
        <w:t>:</w:t>
      </w:r>
    </w:p>
    <w:p w:rsidR="00810B99" w:rsidRDefault="00810B99" w:rsidP="00810B99">
      <w:pPr>
        <w:jc w:val="both"/>
      </w:pPr>
      <w:r>
        <w:rPr>
          <w:sz w:val="28"/>
          <w:szCs w:val="28"/>
        </w:rPr>
        <w:t xml:space="preserve">· разрабатывает Положение о Конкурсе;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· планирует и координирует работу по проведению Конкурса;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информирует все образовательные учреждения района о сроках проведения и требованиях к участникам;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осуществляет прием материалов на Конкурс;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определяет соответствие поданных материалов условиям Конкурса;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формирует состав экспертной комиссии;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оргкомитет после подведения итогов Конкурса имеет право копировать работы, представленные на конкурс, для ОО района;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оргкомитет Конкурса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 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6.3. </w:t>
      </w:r>
      <w:r w:rsidR="00810B99">
        <w:rPr>
          <w:rStyle w:val="a8"/>
          <w:bCs/>
          <w:sz w:val="28"/>
          <w:szCs w:val="28"/>
        </w:rPr>
        <w:t>экспертная комиссия:</w:t>
      </w:r>
      <w:r w:rsidR="00810B99">
        <w:rPr>
          <w:rStyle w:val="a8"/>
          <w:b/>
          <w:bCs/>
          <w:sz w:val="28"/>
          <w:szCs w:val="28"/>
        </w:rPr>
        <w:t xml:space="preserve">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оценивает работы, представленные на Конкурс, по указанным в Положении критериям;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. оценка работ производится в следующих возрастных группах: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- 7-9 классы;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- 10-11 классы.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принимает участие в оценке работ на заочном и заключительном  этапах Конкурса;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· эксперты не имеют права оценивать проект, а также принимать участие в голосовании по проекту, в создании или поддержке которого они лично принимали участие; 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· члены экспертной комиссии имеют право: 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 отказать в рассмотрении небрежно оформленных и плохо отредактированных работ обучающихся;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процессе публичной защиты работы остановить докладчика в случае превышения временного регламента. </w:t>
      </w:r>
    </w:p>
    <w:p w:rsidR="00810B99" w:rsidRDefault="00810B99" w:rsidP="00810B99">
      <w:pPr>
        <w:jc w:val="both"/>
        <w:rPr>
          <w:rStyle w:val="a7"/>
          <w:b w:val="0"/>
        </w:rPr>
      </w:pPr>
    </w:p>
    <w:p w:rsidR="00810B99" w:rsidRDefault="001C6B26" w:rsidP="00810B99">
      <w:pPr>
        <w:jc w:val="both"/>
        <w:rPr>
          <w:color w:val="FF0000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>6.4.</w:t>
      </w:r>
      <w:r w:rsidR="00810B99">
        <w:rPr>
          <w:color w:val="FF0000"/>
          <w:sz w:val="28"/>
          <w:szCs w:val="28"/>
        </w:rPr>
        <w:t xml:space="preserve"> </w:t>
      </w:r>
      <w:r w:rsidR="00810B99">
        <w:rPr>
          <w:sz w:val="28"/>
          <w:szCs w:val="28"/>
        </w:rPr>
        <w:t>К участию в защите проекта (заключительный этап) допускаются учащиеся, набравшие более  65 баллов.</w:t>
      </w:r>
    </w:p>
    <w:p w:rsidR="00810B99" w:rsidRDefault="00810B99" w:rsidP="00810B99">
      <w:pPr>
        <w:jc w:val="both"/>
        <w:rPr>
          <w:color w:val="FF0000"/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>6.5. По итогам Конкурса в каждой предметной области и возрастной группе определяются победители (1,2,3 место): общее количество баллов заочного и заключительного этапов участника делится на количество экспертов и выводится средний балл. Участник, набравший наибольшее количество баллов, становится победителем.</w:t>
      </w: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</w:p>
    <w:p w:rsidR="00810B99" w:rsidRDefault="00810B99" w:rsidP="00810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7. ПОДВЕДЕНИЕ ИТОГОВ И НАГРАЖДЕНИЕ ПОБЕДИТЕЛЕЙ.</w:t>
      </w:r>
    </w:p>
    <w:p w:rsidR="00810B99" w:rsidRDefault="00810B99" w:rsidP="00810B99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7.1. Все конкурсные материалы, представленные в оргкомитет, рассматриваются и оцениваются членами экспертной комиссии.</w:t>
      </w:r>
      <w:r>
        <w:rPr>
          <w:sz w:val="28"/>
          <w:szCs w:val="28"/>
        </w:rPr>
        <w:t> </w:t>
      </w:r>
    </w:p>
    <w:p w:rsidR="00810B99" w:rsidRDefault="00810B99" w:rsidP="00810B99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7.2. Оценивание проекта будет осуществляться по следующим критериям:</w:t>
      </w:r>
      <w:r>
        <w:rPr>
          <w:sz w:val="28"/>
          <w:szCs w:val="28"/>
        </w:rPr>
        <w:t> </w:t>
      </w:r>
    </w:p>
    <w:p w:rsidR="00810B99" w:rsidRDefault="00810B99" w:rsidP="00810B99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 w:rsidR="001C6B2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7.2.1.</w:t>
      </w:r>
      <w:r>
        <w:rPr>
          <w:sz w:val="28"/>
          <w:szCs w:val="28"/>
        </w:rPr>
        <w:t xml:space="preserve"> </w:t>
      </w:r>
      <w:r w:rsidRPr="001C6B26">
        <w:rPr>
          <w:sz w:val="28"/>
          <w:szCs w:val="28"/>
        </w:rPr>
        <w:t>Критерии оценивания проектных работ</w:t>
      </w:r>
      <w:r w:rsidRPr="001C6B26">
        <w:rPr>
          <w:sz w:val="28"/>
          <w:szCs w:val="28"/>
          <w:shd w:val="clear" w:color="auto" w:fill="FFFFFF"/>
        </w:rPr>
        <w:t xml:space="preserve"> </w:t>
      </w:r>
      <w:r w:rsidRPr="001C6B26">
        <w:rPr>
          <w:sz w:val="28"/>
          <w:szCs w:val="28"/>
        </w:rPr>
        <w:t>(на заочном этапе)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Наличие элемента новизны при рассмотрении проблемы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Четко сформулированные цель и задачи проводимого исследования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Наличие грамотно сформулированной гипотезы и фактов, подтверждающих либо опровергающих гипотезу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Логичность (последовательность действий для достижения поставленной цели) 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Умение сравнивать, сопоставлять, обобщать, делать выводы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Полнота содержательной части проекта (полнота раскрытия темы, проблемы, наличие экспериментальной работы)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Выражение собственной позиции автора, ее обоснование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Разнообразие источников информации и целесообразность их использования</w:t>
            </w:r>
          </w:p>
        </w:tc>
      </w:tr>
      <w:tr w:rsidR="00810B99" w:rsidTr="00810B99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Оформление работы (в соответствии с требованиями, указанными в Положении)</w:t>
            </w:r>
          </w:p>
        </w:tc>
      </w:tr>
    </w:tbl>
    <w:p w:rsidR="00810B99" w:rsidRDefault="00810B99" w:rsidP="00810B99">
      <w:pPr>
        <w:rPr>
          <w:sz w:val="28"/>
          <w:szCs w:val="28"/>
        </w:rPr>
      </w:pPr>
      <w:r>
        <w:rPr>
          <w:sz w:val="28"/>
          <w:szCs w:val="28"/>
        </w:rPr>
        <w:t>Оценка по 10 бальной системе за критерии под пунктами 1-8, по 5 бальной системе за критерий под пунктом 9. Максимальное количество баллов 85.</w:t>
      </w:r>
    </w:p>
    <w:p w:rsidR="00810B99" w:rsidRDefault="00810B99" w:rsidP="00810B99">
      <w:pPr>
        <w:rPr>
          <w:sz w:val="28"/>
          <w:szCs w:val="28"/>
        </w:rPr>
      </w:pPr>
    </w:p>
    <w:p w:rsidR="00810B99" w:rsidRDefault="001C6B26" w:rsidP="00810B9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</w:t>
      </w:r>
      <w:r w:rsidR="00810B99">
        <w:rPr>
          <w:sz w:val="28"/>
          <w:szCs w:val="28"/>
          <w:shd w:val="clear" w:color="auto" w:fill="FFFFFF"/>
        </w:rPr>
        <w:t xml:space="preserve">7.2.2.  </w:t>
      </w:r>
      <w:r w:rsidR="00810B99" w:rsidRPr="001C6B26">
        <w:rPr>
          <w:sz w:val="28"/>
          <w:szCs w:val="28"/>
        </w:rPr>
        <w:t>Критерии оценивания проектных работ</w:t>
      </w:r>
      <w:r w:rsidR="00810B99" w:rsidRPr="001C6B26">
        <w:rPr>
          <w:sz w:val="28"/>
          <w:szCs w:val="28"/>
          <w:shd w:val="clear" w:color="auto" w:fill="FFFFFF"/>
        </w:rPr>
        <w:t xml:space="preserve"> на заключительном этапе:</w:t>
      </w:r>
      <w:r w:rsidR="00810B99">
        <w:rPr>
          <w:sz w:val="28"/>
          <w:szCs w:val="28"/>
        </w:rPr>
        <w:t> </w:t>
      </w:r>
      <w:r w:rsidR="00810B99">
        <w:rPr>
          <w:sz w:val="28"/>
          <w:szCs w:val="28"/>
        </w:rPr>
        <w:br/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7"/>
      </w:tblGrid>
      <w:tr w:rsidR="00810B99" w:rsidTr="00810B99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Логичность и последовательность в изложении материала </w:t>
            </w:r>
          </w:p>
        </w:tc>
      </w:tr>
      <w:tr w:rsidR="00810B99" w:rsidTr="00810B99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 Практическая значимость проекта</w:t>
            </w:r>
          </w:p>
        </w:tc>
      </w:tr>
      <w:tr w:rsidR="00810B99" w:rsidTr="00810B99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Содержание презентации</w:t>
            </w:r>
          </w:p>
        </w:tc>
      </w:tr>
      <w:tr w:rsidR="00810B99" w:rsidTr="00810B99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Публичное мастерство </w:t>
            </w:r>
          </w:p>
        </w:tc>
      </w:tr>
      <w:tr w:rsidR="00810B99" w:rsidTr="00810B99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99" w:rsidRDefault="0081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Дизайн презентации (единое стилевое оформление; наличие иллюстративного материала, соответствующего содержанию)</w:t>
            </w:r>
          </w:p>
        </w:tc>
      </w:tr>
    </w:tbl>
    <w:p w:rsidR="00810B99" w:rsidRDefault="00810B99" w:rsidP="00810B99">
      <w:pPr>
        <w:rPr>
          <w:sz w:val="28"/>
          <w:szCs w:val="28"/>
        </w:rPr>
      </w:pPr>
    </w:p>
    <w:p w:rsidR="00810B99" w:rsidRDefault="00810B99" w:rsidP="00810B99">
      <w:pPr>
        <w:rPr>
          <w:sz w:val="28"/>
          <w:szCs w:val="28"/>
        </w:rPr>
      </w:pPr>
      <w:r>
        <w:rPr>
          <w:sz w:val="28"/>
          <w:szCs w:val="28"/>
        </w:rPr>
        <w:t>Оценка по 10 бальной системе за каждый критерий. Максимальное количество баллов 50.</w:t>
      </w:r>
    </w:p>
    <w:p w:rsidR="00810B99" w:rsidRDefault="00810B99" w:rsidP="00810B99">
      <w:pPr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810B99">
        <w:rPr>
          <w:sz w:val="28"/>
          <w:szCs w:val="28"/>
          <w:shd w:val="clear" w:color="auto" w:fill="FFFFFF"/>
        </w:rPr>
        <w:t xml:space="preserve">7.3. </w:t>
      </w:r>
      <w:r w:rsidR="00810B99">
        <w:rPr>
          <w:sz w:val="28"/>
          <w:szCs w:val="28"/>
        </w:rPr>
        <w:t xml:space="preserve">Победители Конкурса в каждой возрастной группе награждаются дипломами Управления образования Администрации </w:t>
      </w:r>
      <w:proofErr w:type="gramStart"/>
      <w:r w:rsidR="00810B99">
        <w:rPr>
          <w:sz w:val="28"/>
          <w:szCs w:val="28"/>
        </w:rPr>
        <w:t>Гаврилов-Ямского</w:t>
      </w:r>
      <w:proofErr w:type="gramEnd"/>
      <w:r w:rsidR="00810B99">
        <w:rPr>
          <w:sz w:val="28"/>
          <w:szCs w:val="28"/>
        </w:rPr>
        <w:t xml:space="preserve"> района </w:t>
      </w:r>
      <w:r w:rsidR="00810B99">
        <w:rPr>
          <w:sz w:val="28"/>
          <w:szCs w:val="28"/>
          <w:lang w:val="en-US"/>
        </w:rPr>
        <w:t>I</w:t>
      </w:r>
      <w:r w:rsidR="00810B99">
        <w:rPr>
          <w:sz w:val="28"/>
          <w:szCs w:val="28"/>
        </w:rPr>
        <w:t xml:space="preserve">, </w:t>
      </w:r>
      <w:r w:rsidR="00810B99">
        <w:rPr>
          <w:sz w:val="28"/>
          <w:szCs w:val="28"/>
          <w:lang w:val="en-US"/>
        </w:rPr>
        <w:t>II</w:t>
      </w:r>
      <w:r w:rsidR="00810B99">
        <w:rPr>
          <w:sz w:val="28"/>
          <w:szCs w:val="28"/>
        </w:rPr>
        <w:t xml:space="preserve">, </w:t>
      </w:r>
      <w:r w:rsidR="00810B99">
        <w:rPr>
          <w:sz w:val="28"/>
          <w:szCs w:val="28"/>
          <w:lang w:val="en-US"/>
        </w:rPr>
        <w:t>III</w:t>
      </w:r>
      <w:r w:rsidR="00810B99">
        <w:rPr>
          <w:sz w:val="28"/>
          <w:szCs w:val="28"/>
        </w:rPr>
        <w:t xml:space="preserve"> степени. Если победителем Конкурса становится группа учащихся (два и более автора), то выдается диплом каждому учащемуся.</w:t>
      </w:r>
      <w:r w:rsidR="008A5181" w:rsidRPr="008A5181">
        <w:rPr>
          <w:sz w:val="28"/>
          <w:szCs w:val="28"/>
        </w:rPr>
        <w:t xml:space="preserve"> </w:t>
      </w:r>
      <w:r w:rsidR="008A5181">
        <w:rPr>
          <w:sz w:val="28"/>
          <w:szCs w:val="28"/>
        </w:rPr>
        <w:t>Участники Конкурса, успешно прошедшие на заключительный этап, но не занявшие призовые места награждаются дипломом лауреата Конкурса.</w:t>
      </w:r>
      <w:r w:rsidR="00810B99">
        <w:rPr>
          <w:sz w:val="28"/>
          <w:szCs w:val="28"/>
        </w:rPr>
        <w:t xml:space="preserve"> Остальные участники Конкурса получают сертификат участника.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1C6B26" w:rsidP="00810B9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>7.4</w:t>
      </w:r>
      <w:r w:rsidR="008A5181">
        <w:rPr>
          <w:sz w:val="28"/>
          <w:szCs w:val="28"/>
        </w:rPr>
        <w:t xml:space="preserve">. </w:t>
      </w:r>
      <w:r w:rsidR="008A5181" w:rsidRPr="008A5181">
        <w:rPr>
          <w:sz w:val="28"/>
          <w:szCs w:val="28"/>
        </w:rPr>
        <w:t xml:space="preserve"> </w:t>
      </w:r>
      <w:r w:rsidR="008A5181">
        <w:rPr>
          <w:sz w:val="28"/>
          <w:szCs w:val="28"/>
        </w:rPr>
        <w:t xml:space="preserve">Научные руководители, подготовившие победителей и лауреатов </w:t>
      </w:r>
      <w:r w:rsidR="008A5181" w:rsidRPr="00E6286B">
        <w:rPr>
          <w:sz w:val="28"/>
          <w:szCs w:val="28"/>
        </w:rPr>
        <w:t>награждаются</w:t>
      </w:r>
      <w:r w:rsidR="008A5181">
        <w:rPr>
          <w:sz w:val="28"/>
          <w:szCs w:val="28"/>
        </w:rPr>
        <w:t xml:space="preserve">  </w:t>
      </w:r>
      <w:r w:rsidR="00810B99">
        <w:rPr>
          <w:sz w:val="28"/>
          <w:szCs w:val="28"/>
        </w:rPr>
        <w:t xml:space="preserve">грамотами Управления образования Администрации </w:t>
      </w:r>
      <w:proofErr w:type="gramStart"/>
      <w:r w:rsidR="00810B99">
        <w:rPr>
          <w:sz w:val="28"/>
          <w:szCs w:val="28"/>
        </w:rPr>
        <w:t>Гаврилов-Ямского</w:t>
      </w:r>
      <w:proofErr w:type="gramEnd"/>
      <w:r w:rsidR="00810B99">
        <w:rPr>
          <w:sz w:val="28"/>
          <w:szCs w:val="28"/>
        </w:rPr>
        <w:t xml:space="preserve"> района.</w:t>
      </w:r>
    </w:p>
    <w:p w:rsidR="00810B99" w:rsidRDefault="00810B99" w:rsidP="00810B9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10B99" w:rsidRDefault="001C6B26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B99">
        <w:rPr>
          <w:sz w:val="28"/>
          <w:szCs w:val="28"/>
        </w:rPr>
        <w:t xml:space="preserve">7.5. Участие в Конкурсе означает полное согласие с Положением о Конкурсе. 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810B99" w:rsidP="00810B99">
      <w:pPr>
        <w:jc w:val="both"/>
        <w:rPr>
          <w:bCs/>
          <w:sz w:val="28"/>
          <w:szCs w:val="28"/>
        </w:rPr>
      </w:pPr>
    </w:p>
    <w:p w:rsidR="00810B99" w:rsidRDefault="00810B99" w:rsidP="00810B99">
      <w:pPr>
        <w:jc w:val="both"/>
        <w:rPr>
          <w:rStyle w:val="a7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1C4582" w:rsidRDefault="001C4582" w:rsidP="001C45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619D6" w:rsidRDefault="001C4582" w:rsidP="001C458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Положению</w:t>
      </w:r>
    </w:p>
    <w:p w:rsidR="00D6115D" w:rsidRDefault="00D6115D" w:rsidP="001C4582">
      <w:pPr>
        <w:jc w:val="center"/>
        <w:rPr>
          <w:sz w:val="28"/>
          <w:szCs w:val="28"/>
        </w:rPr>
      </w:pPr>
    </w:p>
    <w:p w:rsidR="00F619D6" w:rsidRDefault="00F619D6" w:rsidP="00F61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bCs/>
          <w:sz w:val="28"/>
        </w:rPr>
        <w:t xml:space="preserve">муниципальный конкурс </w:t>
      </w:r>
      <w:r>
        <w:rPr>
          <w:sz w:val="28"/>
          <w:szCs w:val="28"/>
        </w:rPr>
        <w:t xml:space="preserve">исследовательских проектов учащихся </w:t>
      </w:r>
    </w:p>
    <w:p w:rsidR="00810B99" w:rsidRDefault="00F619D6" w:rsidP="00F61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7-11 классов общеобразовательных организаций </w:t>
      </w:r>
      <w:proofErr w:type="spellStart"/>
      <w:proofErr w:type="gramStart"/>
      <w:r>
        <w:rPr>
          <w:sz w:val="28"/>
          <w:szCs w:val="28"/>
        </w:rPr>
        <w:t>Гаврилов-Ямского</w:t>
      </w:r>
      <w:proofErr w:type="spellEnd"/>
      <w:proofErr w:type="gramEnd"/>
      <w:r>
        <w:rPr>
          <w:sz w:val="28"/>
          <w:szCs w:val="28"/>
        </w:rPr>
        <w:t xml:space="preserve"> района.</w:t>
      </w:r>
    </w:p>
    <w:p w:rsidR="003262EC" w:rsidRDefault="003262EC" w:rsidP="00F61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F619D6" w:rsidRDefault="00F619D6" w:rsidP="00F619D6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794"/>
        <w:gridCol w:w="5777"/>
      </w:tblGrid>
      <w:tr w:rsidR="001C4582" w:rsidTr="00F11C64">
        <w:tc>
          <w:tcPr>
            <w:tcW w:w="3794" w:type="dxa"/>
          </w:tcPr>
          <w:p w:rsidR="001C4582" w:rsidRDefault="001C4582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  <w:tr w:rsidR="001C4582" w:rsidTr="00F11C64">
        <w:tc>
          <w:tcPr>
            <w:tcW w:w="3794" w:type="dxa"/>
          </w:tcPr>
          <w:p w:rsidR="001C4582" w:rsidRDefault="001C4582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  <w:tr w:rsidR="001C4582" w:rsidTr="00F11C64">
        <w:tc>
          <w:tcPr>
            <w:tcW w:w="3794" w:type="dxa"/>
          </w:tcPr>
          <w:p w:rsidR="001C4582" w:rsidRDefault="001C4582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  <w:tr w:rsidR="001C4582" w:rsidTr="00F11C64">
        <w:tc>
          <w:tcPr>
            <w:tcW w:w="3794" w:type="dxa"/>
          </w:tcPr>
          <w:p w:rsidR="001C4582" w:rsidRDefault="00F619D6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  <w:tr w:rsidR="001C4582" w:rsidTr="00F11C64">
        <w:tc>
          <w:tcPr>
            <w:tcW w:w="3794" w:type="dxa"/>
          </w:tcPr>
          <w:p w:rsidR="001C4582" w:rsidRDefault="001C4582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  <w:tr w:rsidR="001C4582" w:rsidTr="00F11C64">
        <w:tc>
          <w:tcPr>
            <w:tcW w:w="3794" w:type="dxa"/>
          </w:tcPr>
          <w:p w:rsidR="001C4582" w:rsidRDefault="001C4582" w:rsidP="00F1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 (полностью)</w:t>
            </w:r>
          </w:p>
        </w:tc>
        <w:tc>
          <w:tcPr>
            <w:tcW w:w="5777" w:type="dxa"/>
          </w:tcPr>
          <w:p w:rsidR="001C4582" w:rsidRDefault="001C4582" w:rsidP="00F11C64">
            <w:pPr>
              <w:rPr>
                <w:sz w:val="28"/>
                <w:szCs w:val="28"/>
              </w:rPr>
            </w:pPr>
          </w:p>
        </w:tc>
      </w:tr>
    </w:tbl>
    <w:p w:rsidR="001C4582" w:rsidRDefault="001C4582" w:rsidP="001C4582">
      <w:pPr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1E6FB7" w:rsidRDefault="001E6FB7" w:rsidP="00810B99">
      <w:pPr>
        <w:jc w:val="right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C4582">
        <w:rPr>
          <w:sz w:val="28"/>
          <w:szCs w:val="28"/>
        </w:rPr>
        <w:t>2</w:t>
      </w:r>
    </w:p>
    <w:p w:rsidR="00810B99" w:rsidRDefault="00810B99" w:rsidP="00810B9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Положению</w:t>
      </w:r>
    </w:p>
    <w:p w:rsidR="00810B99" w:rsidRDefault="00810B99" w:rsidP="00810B99">
      <w:pPr>
        <w:jc w:val="center"/>
        <w:rPr>
          <w:sz w:val="28"/>
          <w:szCs w:val="28"/>
        </w:rPr>
      </w:pPr>
    </w:p>
    <w:p w:rsidR="00810B99" w:rsidRDefault="00810B99" w:rsidP="00810B9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конкурса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Прялочникова</w:t>
      </w:r>
      <w:proofErr w:type="spellEnd"/>
      <w:r>
        <w:rPr>
          <w:sz w:val="28"/>
          <w:szCs w:val="28"/>
        </w:rPr>
        <w:t xml:space="preserve"> Светлана Александровна – директор МУ ДПО «ИМЦ»;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Помогалова</w:t>
      </w:r>
      <w:proofErr w:type="spellEnd"/>
      <w:r>
        <w:rPr>
          <w:sz w:val="28"/>
          <w:szCs w:val="28"/>
        </w:rPr>
        <w:t xml:space="preserve"> Людмила Георгиевна – методист МУ ДПО «ИМЦ»;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Кадкина</w:t>
      </w:r>
      <w:proofErr w:type="spellEnd"/>
      <w:r>
        <w:rPr>
          <w:sz w:val="28"/>
          <w:szCs w:val="28"/>
        </w:rPr>
        <w:t xml:space="preserve"> Ирина Николаевна </w:t>
      </w:r>
      <w:r w:rsidR="00F11C64">
        <w:rPr>
          <w:sz w:val="28"/>
          <w:szCs w:val="28"/>
        </w:rPr>
        <w:t>–</w:t>
      </w:r>
      <w:r>
        <w:rPr>
          <w:sz w:val="28"/>
          <w:szCs w:val="28"/>
        </w:rPr>
        <w:t xml:space="preserve"> методист МУ ДПО «ИМЦ»;</w:t>
      </w:r>
    </w:p>
    <w:p w:rsidR="00810B99" w:rsidRDefault="00810B99" w:rsidP="00810B9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Правдина Марина Владимировна – методист МУ ДПО «ИМЦ».</w:t>
      </w:r>
    </w:p>
    <w:p w:rsidR="00810B99" w:rsidRDefault="00810B99" w:rsidP="00810B99">
      <w:pPr>
        <w:jc w:val="both"/>
        <w:rPr>
          <w:sz w:val="28"/>
          <w:szCs w:val="28"/>
        </w:rPr>
      </w:pPr>
    </w:p>
    <w:p w:rsidR="00810B99" w:rsidRDefault="00810B99" w:rsidP="00810B99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1E6FB7" w:rsidRDefault="001E6FB7" w:rsidP="008A5181">
      <w:pPr>
        <w:jc w:val="right"/>
        <w:rPr>
          <w:sz w:val="28"/>
          <w:szCs w:val="28"/>
        </w:rPr>
      </w:pPr>
    </w:p>
    <w:p w:rsidR="00810B99" w:rsidRDefault="00810B99" w:rsidP="008A51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C4582">
        <w:rPr>
          <w:sz w:val="28"/>
          <w:szCs w:val="28"/>
        </w:rPr>
        <w:t>3</w:t>
      </w:r>
    </w:p>
    <w:p w:rsidR="00810B99" w:rsidRDefault="00810B99" w:rsidP="008A518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E7B9D" w:rsidRDefault="00CE7B9D" w:rsidP="00CE7B9D">
      <w:pPr>
        <w:jc w:val="center"/>
        <w:rPr>
          <w:sz w:val="28"/>
          <w:szCs w:val="28"/>
        </w:rPr>
      </w:pPr>
    </w:p>
    <w:p w:rsidR="00810B99" w:rsidRDefault="00810B99" w:rsidP="00CE7B9D">
      <w:pPr>
        <w:jc w:val="center"/>
        <w:rPr>
          <w:sz w:val="28"/>
          <w:szCs w:val="28"/>
        </w:rPr>
      </w:pPr>
      <w:r w:rsidRPr="00F11C64">
        <w:rPr>
          <w:sz w:val="28"/>
          <w:szCs w:val="28"/>
        </w:rPr>
        <w:t>Состав экспертной комиссии</w:t>
      </w:r>
    </w:p>
    <w:p w:rsidR="00CE7B9D" w:rsidRPr="00F11C64" w:rsidRDefault="00CE7B9D" w:rsidP="00CE7B9D">
      <w:pPr>
        <w:jc w:val="center"/>
        <w:rPr>
          <w:sz w:val="28"/>
          <w:szCs w:val="28"/>
        </w:rPr>
      </w:pPr>
    </w:p>
    <w:p w:rsidR="00810B99" w:rsidRPr="00DC7CC1" w:rsidRDefault="00456764" w:rsidP="001C6B26">
      <w:pPr>
        <w:jc w:val="both"/>
        <w:rPr>
          <w:sz w:val="28"/>
          <w:szCs w:val="28"/>
        </w:rPr>
      </w:pPr>
      <w:r w:rsidRPr="00DC7CC1">
        <w:rPr>
          <w:sz w:val="28"/>
          <w:szCs w:val="28"/>
        </w:rPr>
        <w:t>Литература</w:t>
      </w:r>
      <w:r w:rsidR="00810B99" w:rsidRPr="00DC7CC1">
        <w:rPr>
          <w:sz w:val="28"/>
          <w:szCs w:val="28"/>
        </w:rPr>
        <w:t>:</w:t>
      </w:r>
    </w:p>
    <w:p w:rsidR="000B04CE" w:rsidRDefault="000B04CE" w:rsidP="001C6B26">
      <w:pPr>
        <w:jc w:val="both"/>
        <w:rPr>
          <w:sz w:val="28"/>
          <w:szCs w:val="28"/>
        </w:rPr>
      </w:pPr>
      <w:r w:rsidRPr="00F11C64">
        <w:rPr>
          <w:sz w:val="28"/>
          <w:szCs w:val="28"/>
        </w:rPr>
        <w:t xml:space="preserve">Председатель экспертной комиссии  </w:t>
      </w:r>
      <w:r>
        <w:rPr>
          <w:sz w:val="28"/>
          <w:szCs w:val="28"/>
        </w:rPr>
        <w:t>- Егоричева Татьяна Анатольевна, учитель русского языка и литературы МОУ СШ №6</w:t>
      </w:r>
    </w:p>
    <w:p w:rsidR="000B04CE" w:rsidRPr="00F11C64" w:rsidRDefault="000B04CE" w:rsidP="000B04CE">
      <w:pPr>
        <w:jc w:val="both"/>
        <w:rPr>
          <w:sz w:val="28"/>
          <w:szCs w:val="28"/>
        </w:rPr>
      </w:pPr>
      <w:r w:rsidRPr="00F11C64">
        <w:rPr>
          <w:sz w:val="28"/>
          <w:szCs w:val="28"/>
        </w:rPr>
        <w:t>Члены экспертной комиссии: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B04CE">
        <w:rPr>
          <w:sz w:val="28"/>
          <w:szCs w:val="28"/>
        </w:rPr>
        <w:t>Грешнева</w:t>
      </w:r>
      <w:proofErr w:type="spellEnd"/>
      <w:r w:rsidRPr="000B04CE">
        <w:rPr>
          <w:sz w:val="28"/>
          <w:szCs w:val="28"/>
        </w:rPr>
        <w:t xml:space="preserve"> Наталья Владимировна</w:t>
      </w:r>
      <w:r>
        <w:rPr>
          <w:sz w:val="28"/>
          <w:szCs w:val="28"/>
        </w:rPr>
        <w:t>,</w:t>
      </w:r>
      <w:r w:rsidR="00DC7CC1">
        <w:rPr>
          <w:sz w:val="28"/>
          <w:szCs w:val="28"/>
        </w:rPr>
        <w:t xml:space="preserve"> учитель русского языка и литературы</w:t>
      </w:r>
      <w:r>
        <w:rPr>
          <w:sz w:val="28"/>
          <w:szCs w:val="28"/>
        </w:rPr>
        <w:t xml:space="preserve"> Средняя школа №1;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Быкова Фаина Васильевна, </w:t>
      </w:r>
      <w:r w:rsidR="00DC7CC1">
        <w:rPr>
          <w:sz w:val="28"/>
          <w:szCs w:val="28"/>
        </w:rPr>
        <w:t xml:space="preserve">учитель русского языка и литературы, </w:t>
      </w:r>
      <w:r>
        <w:rPr>
          <w:sz w:val="28"/>
          <w:szCs w:val="28"/>
        </w:rPr>
        <w:t>Средняя школа №1;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Арефьева Наталья Анатольевна,</w:t>
      </w:r>
      <w:r w:rsidR="00DC7CC1">
        <w:rPr>
          <w:sz w:val="28"/>
          <w:szCs w:val="28"/>
        </w:rPr>
        <w:t xml:space="preserve"> учитель русского языка и литературы,</w:t>
      </w:r>
      <w:r>
        <w:rPr>
          <w:sz w:val="28"/>
          <w:szCs w:val="28"/>
        </w:rPr>
        <w:t xml:space="preserve"> МОУ СШ №6;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Терентьева Ольга Константиновна, </w:t>
      </w:r>
      <w:r w:rsidR="00DC7CC1">
        <w:rPr>
          <w:sz w:val="28"/>
          <w:szCs w:val="28"/>
        </w:rPr>
        <w:t xml:space="preserve">учитель русского языка и литературы, </w:t>
      </w:r>
      <w:r>
        <w:rPr>
          <w:sz w:val="28"/>
          <w:szCs w:val="28"/>
        </w:rPr>
        <w:t>МОУ СШ №3 г. Гаврилов-Яма;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Хан Марина Викторовна,</w:t>
      </w:r>
      <w:r w:rsidRPr="000B04CE">
        <w:rPr>
          <w:sz w:val="28"/>
          <w:szCs w:val="28"/>
        </w:rPr>
        <w:t xml:space="preserve"> </w:t>
      </w:r>
      <w:r w:rsidR="00DC7CC1">
        <w:rPr>
          <w:sz w:val="28"/>
          <w:szCs w:val="28"/>
        </w:rPr>
        <w:t xml:space="preserve">учитель русского языка и литературы, </w:t>
      </w:r>
      <w:r>
        <w:rPr>
          <w:sz w:val="28"/>
          <w:szCs w:val="28"/>
        </w:rPr>
        <w:t>МОУ СШ №3 г. Гаврилов-Яма;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Новикова Ирина Анатольевна,</w:t>
      </w:r>
      <w:r w:rsidR="00DC7CC1">
        <w:rPr>
          <w:sz w:val="28"/>
          <w:szCs w:val="28"/>
        </w:rPr>
        <w:t xml:space="preserve"> учитель русского языка и литературы,</w:t>
      </w:r>
      <w:r>
        <w:rPr>
          <w:sz w:val="28"/>
          <w:szCs w:val="28"/>
        </w:rPr>
        <w:t xml:space="preserve"> МОБУ СШ №2;</w:t>
      </w:r>
    </w:p>
    <w:p w:rsidR="000B04CE" w:rsidRDefault="000B04CE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Родионова Светлана Александровна, </w:t>
      </w:r>
      <w:r w:rsidR="00DC7CC1">
        <w:rPr>
          <w:sz w:val="28"/>
          <w:szCs w:val="28"/>
        </w:rPr>
        <w:t xml:space="preserve">учитель русского языка и литературы, </w:t>
      </w:r>
      <w:r>
        <w:rPr>
          <w:sz w:val="28"/>
          <w:szCs w:val="28"/>
        </w:rPr>
        <w:t>МОБУ СШ №2;</w:t>
      </w:r>
    </w:p>
    <w:p w:rsidR="00DC7CC1" w:rsidRDefault="00DC7CC1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Ильичева Елена Валерьевна, учитель русского языка и литературы, МОУ Великосельская СШ;</w:t>
      </w:r>
    </w:p>
    <w:p w:rsidR="00DC7CC1" w:rsidRDefault="00DC7CC1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Лопаткина Наталия Николаевна, учитель русского языка и литературы, 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СШ»;</w:t>
      </w:r>
    </w:p>
    <w:p w:rsidR="00DC7CC1" w:rsidRDefault="00DC7CC1" w:rsidP="001C6B2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Захарова Людмила Викторовна, учитель русского языка и литературы, МОБУ «</w:t>
      </w:r>
      <w:proofErr w:type="spellStart"/>
      <w:r>
        <w:rPr>
          <w:sz w:val="28"/>
          <w:szCs w:val="28"/>
        </w:rPr>
        <w:t>Стогинская</w:t>
      </w:r>
      <w:proofErr w:type="spellEnd"/>
      <w:r>
        <w:rPr>
          <w:sz w:val="28"/>
          <w:szCs w:val="28"/>
        </w:rPr>
        <w:t xml:space="preserve"> СШ».</w:t>
      </w:r>
    </w:p>
    <w:p w:rsidR="000B04CE" w:rsidRPr="00BF0A7F" w:rsidRDefault="000B04CE" w:rsidP="001C6B26">
      <w:pPr>
        <w:jc w:val="both"/>
        <w:rPr>
          <w:sz w:val="28"/>
          <w:szCs w:val="28"/>
        </w:rPr>
      </w:pPr>
    </w:p>
    <w:p w:rsidR="00810B99" w:rsidRPr="00BF0A7F" w:rsidRDefault="00456764" w:rsidP="001C6B26">
      <w:pPr>
        <w:jc w:val="both"/>
        <w:rPr>
          <w:sz w:val="28"/>
          <w:szCs w:val="28"/>
        </w:rPr>
      </w:pPr>
      <w:r w:rsidRPr="00BF0A7F">
        <w:rPr>
          <w:sz w:val="28"/>
          <w:szCs w:val="28"/>
        </w:rPr>
        <w:t>Химия</w:t>
      </w:r>
      <w:r w:rsidR="00810B99" w:rsidRPr="00BF0A7F">
        <w:rPr>
          <w:sz w:val="28"/>
          <w:szCs w:val="28"/>
        </w:rPr>
        <w:t>:</w:t>
      </w:r>
    </w:p>
    <w:p w:rsidR="003F3851" w:rsidRPr="00456764" w:rsidRDefault="003F3851" w:rsidP="003F3851">
      <w:pPr>
        <w:rPr>
          <w:sz w:val="28"/>
          <w:szCs w:val="28"/>
        </w:rPr>
      </w:pPr>
      <w:r w:rsidRPr="00F11C64">
        <w:rPr>
          <w:sz w:val="28"/>
          <w:szCs w:val="28"/>
        </w:rPr>
        <w:t>Председатель экспертной комиссии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Зубеева</w:t>
      </w:r>
      <w:proofErr w:type="spellEnd"/>
      <w:r>
        <w:rPr>
          <w:sz w:val="28"/>
          <w:szCs w:val="28"/>
        </w:rPr>
        <w:t xml:space="preserve"> Ольга Вадимовна,</w:t>
      </w:r>
      <w:r w:rsidRPr="00456764">
        <w:rPr>
          <w:sz w:val="28"/>
          <w:szCs w:val="28"/>
        </w:rPr>
        <w:t xml:space="preserve"> учитель химии</w:t>
      </w:r>
      <w:r>
        <w:rPr>
          <w:sz w:val="28"/>
          <w:szCs w:val="28"/>
        </w:rPr>
        <w:t>,</w:t>
      </w:r>
      <w:r w:rsidRPr="00456764">
        <w:rPr>
          <w:sz w:val="28"/>
          <w:szCs w:val="28"/>
        </w:rPr>
        <w:t xml:space="preserve"> Средняя школа №1</w:t>
      </w:r>
      <w:r>
        <w:rPr>
          <w:sz w:val="28"/>
          <w:szCs w:val="28"/>
        </w:rPr>
        <w:t>.</w:t>
      </w:r>
    </w:p>
    <w:p w:rsidR="003F3851" w:rsidRPr="00F11C64" w:rsidRDefault="003F3851" w:rsidP="003F3851">
      <w:pPr>
        <w:jc w:val="both"/>
        <w:rPr>
          <w:sz w:val="28"/>
          <w:szCs w:val="28"/>
        </w:rPr>
      </w:pPr>
      <w:r w:rsidRPr="00F11C64">
        <w:rPr>
          <w:sz w:val="28"/>
          <w:szCs w:val="28"/>
        </w:rPr>
        <w:t>Члены экспертной комиссии:</w:t>
      </w:r>
    </w:p>
    <w:p w:rsidR="00456764" w:rsidRP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Карпова Елена Юрьевна, </w:t>
      </w:r>
      <w:r w:rsidR="00456764" w:rsidRPr="00456764">
        <w:rPr>
          <w:sz w:val="28"/>
          <w:szCs w:val="28"/>
        </w:rPr>
        <w:t>учитель химии</w:t>
      </w:r>
      <w:r>
        <w:rPr>
          <w:sz w:val="28"/>
          <w:szCs w:val="28"/>
        </w:rPr>
        <w:t>,</w:t>
      </w:r>
      <w:r w:rsidR="00456764" w:rsidRPr="00456764">
        <w:rPr>
          <w:sz w:val="28"/>
          <w:szCs w:val="28"/>
        </w:rPr>
        <w:t xml:space="preserve"> МОУ СШ №6</w:t>
      </w:r>
    </w:p>
    <w:p w:rsidR="00456764" w:rsidRP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764" w:rsidRPr="00456764">
        <w:rPr>
          <w:sz w:val="28"/>
          <w:szCs w:val="28"/>
        </w:rPr>
        <w:t>Мартьянова Светлана Александровна</w:t>
      </w:r>
      <w:r>
        <w:rPr>
          <w:sz w:val="28"/>
          <w:szCs w:val="28"/>
        </w:rPr>
        <w:t xml:space="preserve">, </w:t>
      </w:r>
      <w:r w:rsidR="00456764" w:rsidRPr="00456764">
        <w:rPr>
          <w:sz w:val="28"/>
          <w:szCs w:val="28"/>
        </w:rPr>
        <w:t xml:space="preserve"> учитель химии и биологии МОБУ </w:t>
      </w:r>
      <w:r>
        <w:rPr>
          <w:sz w:val="28"/>
          <w:szCs w:val="28"/>
        </w:rPr>
        <w:t>«</w:t>
      </w:r>
      <w:proofErr w:type="spellStart"/>
      <w:r w:rsidR="00456764" w:rsidRPr="00456764">
        <w:rPr>
          <w:sz w:val="28"/>
          <w:szCs w:val="28"/>
        </w:rPr>
        <w:t>Митинская</w:t>
      </w:r>
      <w:proofErr w:type="spellEnd"/>
      <w:r w:rsidR="00456764" w:rsidRPr="00456764">
        <w:rPr>
          <w:sz w:val="28"/>
          <w:szCs w:val="28"/>
        </w:rPr>
        <w:t xml:space="preserve"> ОШ</w:t>
      </w:r>
      <w:r>
        <w:rPr>
          <w:sz w:val="28"/>
          <w:szCs w:val="28"/>
        </w:rPr>
        <w:t>»;</w:t>
      </w:r>
    </w:p>
    <w:p w:rsidR="00456764" w:rsidRP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Громова Людмила Владимировна, </w:t>
      </w:r>
      <w:r w:rsidR="00456764" w:rsidRPr="00456764">
        <w:rPr>
          <w:sz w:val="28"/>
          <w:szCs w:val="28"/>
        </w:rPr>
        <w:t>учитель химии</w:t>
      </w:r>
      <w:r>
        <w:rPr>
          <w:sz w:val="28"/>
          <w:szCs w:val="28"/>
        </w:rPr>
        <w:t>,</w:t>
      </w:r>
      <w:r w:rsidR="00456764" w:rsidRPr="00456764">
        <w:rPr>
          <w:sz w:val="28"/>
          <w:szCs w:val="28"/>
        </w:rPr>
        <w:t xml:space="preserve"> МОУ Великосельская СШ</w:t>
      </w:r>
      <w:r>
        <w:rPr>
          <w:sz w:val="28"/>
          <w:szCs w:val="28"/>
        </w:rPr>
        <w:t>;</w:t>
      </w:r>
    </w:p>
    <w:p w:rsid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764" w:rsidRPr="00456764">
        <w:rPr>
          <w:sz w:val="28"/>
          <w:szCs w:val="28"/>
        </w:rPr>
        <w:t>Онегина</w:t>
      </w:r>
      <w:r>
        <w:rPr>
          <w:sz w:val="28"/>
          <w:szCs w:val="28"/>
        </w:rPr>
        <w:t xml:space="preserve">-Кузьмина </w:t>
      </w:r>
      <w:r w:rsidR="00456764" w:rsidRPr="00456764">
        <w:rPr>
          <w:sz w:val="28"/>
          <w:szCs w:val="28"/>
        </w:rPr>
        <w:t xml:space="preserve"> Наталия Павловна</w:t>
      </w:r>
      <w:r>
        <w:rPr>
          <w:sz w:val="28"/>
          <w:szCs w:val="28"/>
        </w:rPr>
        <w:t>,</w:t>
      </w:r>
      <w:r w:rsidR="00456764" w:rsidRPr="00456764">
        <w:rPr>
          <w:sz w:val="28"/>
          <w:szCs w:val="28"/>
        </w:rPr>
        <w:t xml:space="preserve"> учитель химии</w:t>
      </w:r>
      <w:r>
        <w:rPr>
          <w:sz w:val="28"/>
          <w:szCs w:val="28"/>
        </w:rPr>
        <w:t>,</w:t>
      </w:r>
      <w:r w:rsidR="00456764" w:rsidRPr="00456764">
        <w:rPr>
          <w:sz w:val="28"/>
          <w:szCs w:val="28"/>
        </w:rPr>
        <w:t xml:space="preserve"> МОУ СШ №3</w:t>
      </w:r>
      <w:r>
        <w:rPr>
          <w:sz w:val="28"/>
          <w:szCs w:val="28"/>
        </w:rPr>
        <w:t xml:space="preserve"> г. Гаврилов-Яма;</w:t>
      </w:r>
    </w:p>
    <w:p w:rsidR="003F3851" w:rsidRP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Абрамова Майя Александровна, учитель </w:t>
      </w:r>
      <w:r w:rsidR="009F44F2">
        <w:rPr>
          <w:sz w:val="28"/>
          <w:szCs w:val="28"/>
        </w:rPr>
        <w:t>химии, МОБУ «</w:t>
      </w:r>
      <w:proofErr w:type="spellStart"/>
      <w:r w:rsidR="009F44F2">
        <w:rPr>
          <w:sz w:val="28"/>
          <w:szCs w:val="28"/>
        </w:rPr>
        <w:t>Шопшинская</w:t>
      </w:r>
      <w:proofErr w:type="spellEnd"/>
      <w:r w:rsidR="009F44F2">
        <w:rPr>
          <w:sz w:val="28"/>
          <w:szCs w:val="28"/>
        </w:rPr>
        <w:t xml:space="preserve"> СШ»;</w:t>
      </w:r>
    </w:p>
    <w:p w:rsidR="00456764" w:rsidRDefault="003F3851" w:rsidP="00456764">
      <w:pPr>
        <w:rPr>
          <w:sz w:val="28"/>
          <w:szCs w:val="28"/>
        </w:rPr>
      </w:pPr>
      <w:r>
        <w:rPr>
          <w:sz w:val="28"/>
          <w:szCs w:val="28"/>
        </w:rPr>
        <w:t xml:space="preserve">- Малинина Ирина Константиновна, </w:t>
      </w:r>
      <w:r w:rsidR="00456764" w:rsidRPr="00456764">
        <w:rPr>
          <w:sz w:val="28"/>
          <w:szCs w:val="28"/>
        </w:rPr>
        <w:t xml:space="preserve"> учитель химии</w:t>
      </w:r>
      <w:r>
        <w:rPr>
          <w:sz w:val="28"/>
          <w:szCs w:val="28"/>
        </w:rPr>
        <w:t xml:space="preserve">, </w:t>
      </w:r>
      <w:r w:rsidR="00456764" w:rsidRPr="00456764">
        <w:rPr>
          <w:sz w:val="28"/>
          <w:szCs w:val="28"/>
        </w:rPr>
        <w:t xml:space="preserve"> МОБУ </w:t>
      </w:r>
      <w:r>
        <w:rPr>
          <w:sz w:val="28"/>
          <w:szCs w:val="28"/>
        </w:rPr>
        <w:t>«</w:t>
      </w:r>
      <w:proofErr w:type="spellStart"/>
      <w:r w:rsidR="00456764" w:rsidRPr="00456764">
        <w:rPr>
          <w:sz w:val="28"/>
          <w:szCs w:val="28"/>
        </w:rPr>
        <w:t>Пружининская</w:t>
      </w:r>
      <w:proofErr w:type="spellEnd"/>
      <w:r w:rsidR="00456764" w:rsidRPr="00456764">
        <w:rPr>
          <w:sz w:val="28"/>
          <w:szCs w:val="28"/>
        </w:rPr>
        <w:t xml:space="preserve"> СШ</w:t>
      </w:r>
      <w:r>
        <w:rPr>
          <w:sz w:val="28"/>
          <w:szCs w:val="28"/>
        </w:rPr>
        <w:t>»;</w:t>
      </w:r>
    </w:p>
    <w:p w:rsidR="003D12FC" w:rsidRDefault="003D12FC" w:rsidP="003D12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Морозкова Ольга Витальевна, </w:t>
      </w:r>
      <w:r w:rsidRPr="00456764">
        <w:rPr>
          <w:sz w:val="28"/>
          <w:szCs w:val="28"/>
        </w:rPr>
        <w:t>учитель химии</w:t>
      </w:r>
      <w:r>
        <w:rPr>
          <w:sz w:val="28"/>
          <w:szCs w:val="28"/>
        </w:rPr>
        <w:t xml:space="preserve">, </w:t>
      </w:r>
      <w:r w:rsidRPr="00456764">
        <w:rPr>
          <w:sz w:val="28"/>
          <w:szCs w:val="28"/>
        </w:rPr>
        <w:t xml:space="preserve"> МОБУ </w:t>
      </w:r>
      <w:r>
        <w:rPr>
          <w:sz w:val="28"/>
          <w:szCs w:val="28"/>
        </w:rPr>
        <w:t>«Полянская О</w:t>
      </w:r>
      <w:r w:rsidRPr="00456764">
        <w:rPr>
          <w:sz w:val="28"/>
          <w:szCs w:val="28"/>
        </w:rPr>
        <w:t>Ш</w:t>
      </w:r>
      <w:r>
        <w:rPr>
          <w:sz w:val="28"/>
          <w:szCs w:val="28"/>
        </w:rPr>
        <w:t>»;</w:t>
      </w:r>
    </w:p>
    <w:p w:rsidR="003D12FC" w:rsidRDefault="003D12FC" w:rsidP="003D12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Заичкина</w:t>
      </w:r>
      <w:proofErr w:type="spellEnd"/>
      <w:r>
        <w:rPr>
          <w:sz w:val="28"/>
          <w:szCs w:val="28"/>
        </w:rPr>
        <w:t xml:space="preserve">  Ольга Аркадьевна, учитель химии, МОБУ СШ №2;</w:t>
      </w:r>
    </w:p>
    <w:p w:rsidR="007979FD" w:rsidRDefault="007979FD" w:rsidP="003D12FC">
      <w:pPr>
        <w:rPr>
          <w:sz w:val="28"/>
          <w:szCs w:val="28"/>
        </w:rPr>
      </w:pPr>
      <w:r>
        <w:rPr>
          <w:sz w:val="28"/>
          <w:szCs w:val="28"/>
        </w:rPr>
        <w:t>- Алешина Елена Николаевна, учитель химии, МОБУ «</w:t>
      </w:r>
      <w:proofErr w:type="spellStart"/>
      <w:r>
        <w:rPr>
          <w:sz w:val="28"/>
          <w:szCs w:val="28"/>
        </w:rPr>
        <w:t>Стогинская</w:t>
      </w:r>
      <w:proofErr w:type="spellEnd"/>
      <w:r>
        <w:rPr>
          <w:sz w:val="28"/>
          <w:szCs w:val="28"/>
        </w:rPr>
        <w:t xml:space="preserve"> СШ»</w:t>
      </w:r>
      <w:r w:rsidR="00BF0A7F">
        <w:rPr>
          <w:sz w:val="28"/>
          <w:szCs w:val="28"/>
        </w:rPr>
        <w:t>.</w:t>
      </w:r>
    </w:p>
    <w:p w:rsidR="001E6FB7" w:rsidRDefault="001E6FB7" w:rsidP="001C6B26">
      <w:pPr>
        <w:jc w:val="both"/>
        <w:rPr>
          <w:sz w:val="28"/>
          <w:szCs w:val="28"/>
        </w:rPr>
      </w:pPr>
    </w:p>
    <w:p w:rsidR="00810B99" w:rsidRDefault="00456764" w:rsidP="001C6B26">
      <w:pPr>
        <w:jc w:val="both"/>
        <w:rPr>
          <w:sz w:val="28"/>
          <w:szCs w:val="28"/>
        </w:rPr>
      </w:pPr>
      <w:r w:rsidRPr="00BF0A7F">
        <w:rPr>
          <w:sz w:val="28"/>
          <w:szCs w:val="28"/>
        </w:rPr>
        <w:t>Обществознание</w:t>
      </w:r>
      <w:r w:rsidR="00810B99" w:rsidRPr="00BF0A7F">
        <w:rPr>
          <w:sz w:val="28"/>
          <w:szCs w:val="28"/>
        </w:rPr>
        <w:t>:</w:t>
      </w:r>
    </w:p>
    <w:p w:rsidR="00BF0A7F" w:rsidRPr="00BC5AE9" w:rsidRDefault="00BF0A7F" w:rsidP="00BF0A7F">
      <w:pPr>
        <w:jc w:val="both"/>
        <w:rPr>
          <w:sz w:val="28"/>
          <w:szCs w:val="28"/>
        </w:rPr>
      </w:pPr>
      <w:r w:rsidRPr="00BC5AE9">
        <w:rPr>
          <w:sz w:val="28"/>
          <w:szCs w:val="28"/>
        </w:rPr>
        <w:t>Председатель экспертной комиссии Куликова Валентина Леонидовна – учитель истории и обществознания</w:t>
      </w:r>
      <w:r>
        <w:rPr>
          <w:sz w:val="28"/>
          <w:szCs w:val="28"/>
        </w:rPr>
        <w:t>,</w:t>
      </w:r>
      <w:r w:rsidRPr="00BC5AE9">
        <w:rPr>
          <w:sz w:val="28"/>
          <w:szCs w:val="28"/>
        </w:rPr>
        <w:t xml:space="preserve"> Средняя школа №1</w:t>
      </w:r>
      <w:r>
        <w:rPr>
          <w:sz w:val="28"/>
          <w:szCs w:val="28"/>
        </w:rPr>
        <w:t>.</w:t>
      </w:r>
    </w:p>
    <w:p w:rsidR="00BF0A7F" w:rsidRPr="00BC5AE9" w:rsidRDefault="00BF0A7F" w:rsidP="00BF0A7F">
      <w:pPr>
        <w:jc w:val="both"/>
        <w:rPr>
          <w:sz w:val="28"/>
          <w:szCs w:val="28"/>
        </w:rPr>
      </w:pPr>
      <w:r w:rsidRPr="00BC5AE9">
        <w:rPr>
          <w:sz w:val="28"/>
          <w:szCs w:val="28"/>
        </w:rPr>
        <w:t>Члены экспертной комиссии:</w:t>
      </w:r>
    </w:p>
    <w:p w:rsidR="00BF0A7F" w:rsidRDefault="00BF0A7F" w:rsidP="00BF0A7F">
      <w:pPr>
        <w:jc w:val="both"/>
        <w:rPr>
          <w:sz w:val="28"/>
          <w:szCs w:val="28"/>
        </w:rPr>
      </w:pPr>
      <w:r>
        <w:rPr>
          <w:sz w:val="28"/>
          <w:szCs w:val="28"/>
        </w:rPr>
        <w:t>- Фролова Марина Альбертовна,</w:t>
      </w:r>
      <w:r w:rsidRPr="00BC5AE9">
        <w:rPr>
          <w:sz w:val="28"/>
          <w:szCs w:val="28"/>
        </w:rPr>
        <w:t xml:space="preserve"> учитель истории и обществознания</w:t>
      </w:r>
      <w:r>
        <w:rPr>
          <w:sz w:val="28"/>
          <w:szCs w:val="28"/>
        </w:rPr>
        <w:t>,</w:t>
      </w:r>
      <w:r w:rsidRPr="00BC5AE9">
        <w:rPr>
          <w:sz w:val="28"/>
          <w:szCs w:val="28"/>
        </w:rPr>
        <w:t xml:space="preserve"> МОУ СШ №6;</w:t>
      </w:r>
    </w:p>
    <w:p w:rsidR="00BF0A7F" w:rsidRDefault="00BF0A7F" w:rsidP="00BF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Ваганов Валентин Юрьевич, </w:t>
      </w:r>
      <w:r w:rsidRPr="00BC5AE9">
        <w:rPr>
          <w:sz w:val="28"/>
          <w:szCs w:val="28"/>
        </w:rPr>
        <w:t>учитель истории и обществознания Средняя школа №1</w:t>
      </w:r>
      <w:r>
        <w:rPr>
          <w:sz w:val="28"/>
          <w:szCs w:val="28"/>
        </w:rPr>
        <w:t>;</w:t>
      </w:r>
    </w:p>
    <w:p w:rsidR="00BF0A7F" w:rsidRDefault="00BF0A7F" w:rsidP="00BF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Киселёв Сергей Иванович, </w:t>
      </w:r>
      <w:r w:rsidRPr="00BC5AE9">
        <w:rPr>
          <w:sz w:val="28"/>
          <w:szCs w:val="28"/>
        </w:rPr>
        <w:t>учитель истории и обществознания</w:t>
      </w:r>
      <w:r>
        <w:rPr>
          <w:sz w:val="28"/>
          <w:szCs w:val="28"/>
        </w:rPr>
        <w:t>, МОУ СШ №3 г. Гаврилов-Яма;</w:t>
      </w:r>
    </w:p>
    <w:p w:rsidR="00BF0A7F" w:rsidRPr="00BC5AE9" w:rsidRDefault="00BF0A7F" w:rsidP="00BF0A7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Некрасова Елена Вячеславовна,</w:t>
      </w:r>
      <w:r w:rsidRPr="00BC5AE9">
        <w:rPr>
          <w:sz w:val="28"/>
          <w:szCs w:val="28"/>
        </w:rPr>
        <w:t xml:space="preserve"> учитель истории и обществознания</w:t>
      </w:r>
      <w:r>
        <w:rPr>
          <w:sz w:val="28"/>
          <w:szCs w:val="28"/>
        </w:rPr>
        <w:t>,</w:t>
      </w:r>
      <w:r w:rsidRPr="00BC5AE9">
        <w:rPr>
          <w:sz w:val="28"/>
          <w:szCs w:val="28"/>
        </w:rPr>
        <w:t xml:space="preserve"> МОБУ СШ №2;</w:t>
      </w:r>
    </w:p>
    <w:p w:rsidR="00BF0A7F" w:rsidRPr="00BC5AE9" w:rsidRDefault="00BF0A7F" w:rsidP="00BF0A7F">
      <w:pPr>
        <w:jc w:val="both"/>
        <w:rPr>
          <w:sz w:val="28"/>
          <w:szCs w:val="28"/>
        </w:rPr>
      </w:pPr>
      <w:r w:rsidRPr="00BC5AE9">
        <w:rPr>
          <w:sz w:val="28"/>
          <w:szCs w:val="28"/>
        </w:rPr>
        <w:t>- Самарина Оксана Викторовна – учитель истории и обществознания МОУ Великосельская СШ;</w:t>
      </w:r>
    </w:p>
    <w:p w:rsidR="00BF0A7F" w:rsidRDefault="00BF0A7F" w:rsidP="00BF0A7F">
      <w:pPr>
        <w:jc w:val="both"/>
        <w:rPr>
          <w:sz w:val="28"/>
          <w:szCs w:val="28"/>
        </w:rPr>
      </w:pPr>
      <w:r w:rsidRPr="00BC5AE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Глызина</w:t>
      </w:r>
      <w:proofErr w:type="spellEnd"/>
      <w:r>
        <w:rPr>
          <w:sz w:val="28"/>
          <w:szCs w:val="28"/>
        </w:rPr>
        <w:t xml:space="preserve"> Анжела Валерьевна,</w:t>
      </w:r>
      <w:r w:rsidRPr="00BC5AE9">
        <w:rPr>
          <w:sz w:val="28"/>
          <w:szCs w:val="28"/>
        </w:rPr>
        <w:t xml:space="preserve"> учитель истории и обществознания</w:t>
      </w:r>
      <w:r>
        <w:rPr>
          <w:sz w:val="28"/>
          <w:szCs w:val="28"/>
        </w:rPr>
        <w:t>,</w:t>
      </w:r>
      <w:r w:rsidRPr="00BC5AE9">
        <w:rPr>
          <w:sz w:val="28"/>
          <w:szCs w:val="28"/>
        </w:rPr>
        <w:t xml:space="preserve">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СШ»;</w:t>
      </w:r>
    </w:p>
    <w:p w:rsidR="00BF0A7F" w:rsidRDefault="00BF0A7F" w:rsidP="00BF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Новиков Владимир Алексеевич, </w:t>
      </w:r>
      <w:r w:rsidRPr="00BC5AE9">
        <w:rPr>
          <w:sz w:val="28"/>
          <w:szCs w:val="28"/>
        </w:rPr>
        <w:t>учитель истории и обществознания</w:t>
      </w:r>
      <w:r>
        <w:rPr>
          <w:sz w:val="28"/>
          <w:szCs w:val="28"/>
        </w:rPr>
        <w:t>,</w:t>
      </w:r>
      <w:r w:rsidRPr="00BC5AE9">
        <w:rPr>
          <w:sz w:val="28"/>
          <w:szCs w:val="28"/>
        </w:rPr>
        <w:t xml:space="preserve">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Стогинская</w:t>
      </w:r>
      <w:proofErr w:type="spellEnd"/>
      <w:r>
        <w:rPr>
          <w:sz w:val="28"/>
          <w:szCs w:val="28"/>
        </w:rPr>
        <w:t xml:space="preserve"> СШ».</w:t>
      </w:r>
    </w:p>
    <w:p w:rsidR="00BF0A7F" w:rsidRPr="00BC5AE9" w:rsidRDefault="00BF0A7F" w:rsidP="00BF0A7F">
      <w:pPr>
        <w:jc w:val="both"/>
        <w:rPr>
          <w:sz w:val="28"/>
          <w:szCs w:val="28"/>
        </w:rPr>
      </w:pPr>
    </w:p>
    <w:p w:rsidR="00810B99" w:rsidRPr="00EC6F5C" w:rsidRDefault="00BF0A7F" w:rsidP="00E44824">
      <w:pPr>
        <w:jc w:val="both"/>
        <w:rPr>
          <w:sz w:val="28"/>
          <w:szCs w:val="28"/>
        </w:rPr>
      </w:pPr>
      <w:r w:rsidRPr="00025C0D">
        <w:rPr>
          <w:color w:val="C00000"/>
          <w:sz w:val="28"/>
          <w:szCs w:val="28"/>
        </w:rPr>
        <w:t xml:space="preserve"> </w:t>
      </w:r>
      <w:r w:rsidR="00E44824" w:rsidRPr="00EC6F5C">
        <w:rPr>
          <w:sz w:val="28"/>
          <w:szCs w:val="28"/>
        </w:rPr>
        <w:t>Математика:</w:t>
      </w:r>
    </w:p>
    <w:p w:rsidR="00EC6F5C" w:rsidRPr="00EC6F5C" w:rsidRDefault="00E44824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>Председатель экспертной комиссии</w:t>
      </w:r>
      <w:r w:rsidR="00EC6F5C" w:rsidRPr="00EC6F5C">
        <w:rPr>
          <w:sz w:val="28"/>
          <w:szCs w:val="28"/>
        </w:rPr>
        <w:t>:</w:t>
      </w:r>
      <w:r w:rsidRPr="00EC6F5C">
        <w:rPr>
          <w:sz w:val="28"/>
          <w:szCs w:val="28"/>
        </w:rPr>
        <w:t xml:space="preserve"> </w:t>
      </w:r>
      <w:proofErr w:type="spellStart"/>
      <w:r w:rsidR="00EC6F5C" w:rsidRPr="00EC6F5C">
        <w:rPr>
          <w:sz w:val="28"/>
          <w:szCs w:val="28"/>
        </w:rPr>
        <w:t>Савасина</w:t>
      </w:r>
      <w:proofErr w:type="spellEnd"/>
      <w:r w:rsidR="00EC6F5C" w:rsidRPr="00EC6F5C">
        <w:rPr>
          <w:sz w:val="28"/>
          <w:szCs w:val="28"/>
        </w:rPr>
        <w:t xml:space="preserve"> Елена Александровна – учитель математики, МОУ СШ №6.</w:t>
      </w:r>
    </w:p>
    <w:p w:rsidR="00E44824" w:rsidRPr="00EC6F5C" w:rsidRDefault="00E44824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>Члены экспертной комиссии:</w:t>
      </w:r>
    </w:p>
    <w:p w:rsidR="00E44824" w:rsidRPr="00EC6F5C" w:rsidRDefault="00E44824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>- Финогеева Ирина Борисовна</w:t>
      </w:r>
      <w:r w:rsidR="00EC6F5C" w:rsidRPr="00EC6F5C">
        <w:rPr>
          <w:sz w:val="28"/>
          <w:szCs w:val="28"/>
        </w:rPr>
        <w:t xml:space="preserve">, </w:t>
      </w:r>
      <w:r w:rsidRPr="00EC6F5C">
        <w:rPr>
          <w:sz w:val="28"/>
          <w:szCs w:val="28"/>
        </w:rPr>
        <w:t xml:space="preserve"> учитель математики</w:t>
      </w:r>
      <w:r w:rsidR="003C7246">
        <w:rPr>
          <w:sz w:val="28"/>
          <w:szCs w:val="28"/>
        </w:rPr>
        <w:t>,</w:t>
      </w:r>
      <w:r w:rsidRPr="00EC6F5C">
        <w:rPr>
          <w:sz w:val="28"/>
          <w:szCs w:val="28"/>
        </w:rPr>
        <w:t xml:space="preserve"> Средняя школа №1;</w:t>
      </w:r>
    </w:p>
    <w:p w:rsidR="00E44824" w:rsidRPr="00EC6F5C" w:rsidRDefault="00E44824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>-</w:t>
      </w:r>
      <w:r w:rsidR="00EC6F5C" w:rsidRPr="00EC6F5C">
        <w:rPr>
          <w:sz w:val="28"/>
          <w:szCs w:val="28"/>
        </w:rPr>
        <w:t xml:space="preserve"> Федотова Ирина Алексеевна,  учитель математики</w:t>
      </w:r>
      <w:r w:rsidR="003C7246">
        <w:rPr>
          <w:sz w:val="28"/>
          <w:szCs w:val="28"/>
        </w:rPr>
        <w:t>,</w:t>
      </w:r>
      <w:r w:rsidR="00EC6F5C" w:rsidRPr="00EC6F5C">
        <w:rPr>
          <w:sz w:val="28"/>
          <w:szCs w:val="28"/>
        </w:rPr>
        <w:t xml:space="preserve"> Средняя школа №1;</w:t>
      </w:r>
    </w:p>
    <w:p w:rsidR="00EC6F5C" w:rsidRPr="00EC6F5C" w:rsidRDefault="00EC6F5C" w:rsidP="00EC6F5C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>- Ершова Маргарита Львовна, учитель математики, МОУ Великосельск</w:t>
      </w:r>
      <w:r w:rsidR="003C7246">
        <w:rPr>
          <w:sz w:val="28"/>
          <w:szCs w:val="28"/>
        </w:rPr>
        <w:t>ая</w:t>
      </w:r>
      <w:r w:rsidRPr="00EC6F5C">
        <w:rPr>
          <w:sz w:val="28"/>
          <w:szCs w:val="28"/>
        </w:rPr>
        <w:t xml:space="preserve"> СШ;</w:t>
      </w:r>
    </w:p>
    <w:p w:rsidR="00E44824" w:rsidRDefault="003C7246" w:rsidP="00E44824">
      <w:pPr>
        <w:jc w:val="both"/>
        <w:rPr>
          <w:sz w:val="28"/>
          <w:szCs w:val="28"/>
        </w:rPr>
      </w:pPr>
      <w:r>
        <w:rPr>
          <w:sz w:val="28"/>
          <w:szCs w:val="28"/>
        </w:rPr>
        <w:t>- Епифанова Галина Сергеевна,</w:t>
      </w:r>
      <w:r w:rsidR="00E44824" w:rsidRPr="00EC6F5C">
        <w:rPr>
          <w:sz w:val="28"/>
          <w:szCs w:val="28"/>
        </w:rPr>
        <w:t xml:space="preserve"> учитель математики</w:t>
      </w:r>
      <w:r>
        <w:rPr>
          <w:sz w:val="28"/>
          <w:szCs w:val="28"/>
        </w:rPr>
        <w:t>,</w:t>
      </w:r>
      <w:r w:rsidR="00E44824" w:rsidRPr="00EC6F5C">
        <w:rPr>
          <w:sz w:val="28"/>
          <w:szCs w:val="28"/>
        </w:rPr>
        <w:t xml:space="preserve"> МОУ СШ №6;</w:t>
      </w:r>
    </w:p>
    <w:p w:rsidR="00EC6F5C" w:rsidRPr="00EC6F5C" w:rsidRDefault="00EC6F5C" w:rsidP="00E44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Киселева Наталья Владимировна, </w:t>
      </w:r>
      <w:r w:rsidRPr="00EC6F5C">
        <w:rPr>
          <w:sz w:val="28"/>
          <w:szCs w:val="28"/>
        </w:rPr>
        <w:t>учитель математики</w:t>
      </w:r>
      <w:r w:rsidR="003C7246">
        <w:rPr>
          <w:sz w:val="28"/>
          <w:szCs w:val="28"/>
        </w:rPr>
        <w:t>,</w:t>
      </w:r>
      <w:r w:rsidRPr="00EC6F5C">
        <w:rPr>
          <w:sz w:val="28"/>
          <w:szCs w:val="28"/>
        </w:rPr>
        <w:t xml:space="preserve"> МОУ СШ №6;</w:t>
      </w:r>
    </w:p>
    <w:p w:rsidR="003C7246" w:rsidRDefault="003C7246" w:rsidP="00E44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Марина Борисовна,</w:t>
      </w:r>
      <w:r w:rsidR="00E44824" w:rsidRPr="00EC6F5C">
        <w:rPr>
          <w:sz w:val="28"/>
          <w:szCs w:val="28"/>
        </w:rPr>
        <w:t xml:space="preserve"> учитель математики</w:t>
      </w:r>
      <w:r>
        <w:rPr>
          <w:sz w:val="28"/>
          <w:szCs w:val="28"/>
        </w:rPr>
        <w:t>,</w:t>
      </w:r>
      <w:r w:rsidR="00E44824" w:rsidRPr="00EC6F5C">
        <w:rPr>
          <w:sz w:val="28"/>
          <w:szCs w:val="28"/>
        </w:rPr>
        <w:t xml:space="preserve"> МОБУ СШ №2;</w:t>
      </w:r>
    </w:p>
    <w:p w:rsidR="00E44824" w:rsidRPr="00EC6F5C" w:rsidRDefault="003C7246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Забродина</w:t>
      </w:r>
      <w:proofErr w:type="spellEnd"/>
      <w:r>
        <w:rPr>
          <w:sz w:val="28"/>
          <w:szCs w:val="28"/>
        </w:rPr>
        <w:t xml:space="preserve"> Елена Валерьевна,</w:t>
      </w:r>
      <w:r w:rsidRPr="00EC6F5C">
        <w:rPr>
          <w:sz w:val="28"/>
          <w:szCs w:val="28"/>
        </w:rPr>
        <w:t xml:space="preserve"> учитель математики</w:t>
      </w:r>
      <w:r>
        <w:rPr>
          <w:sz w:val="28"/>
          <w:szCs w:val="28"/>
        </w:rPr>
        <w:t>,</w:t>
      </w:r>
      <w:r w:rsidRPr="00EC6F5C">
        <w:rPr>
          <w:sz w:val="28"/>
          <w:szCs w:val="28"/>
        </w:rPr>
        <w:t xml:space="preserve"> МОУ СШ №3 г. Гаврилов-Яма;</w:t>
      </w:r>
    </w:p>
    <w:p w:rsidR="00E44824" w:rsidRPr="00EC6F5C" w:rsidRDefault="00E44824" w:rsidP="00E44824">
      <w:pPr>
        <w:jc w:val="both"/>
        <w:rPr>
          <w:sz w:val="28"/>
          <w:szCs w:val="28"/>
        </w:rPr>
      </w:pPr>
      <w:r w:rsidRPr="00EC6F5C">
        <w:rPr>
          <w:sz w:val="28"/>
          <w:szCs w:val="28"/>
        </w:rPr>
        <w:t xml:space="preserve">- </w:t>
      </w:r>
      <w:proofErr w:type="spellStart"/>
      <w:r w:rsidRPr="00EC6F5C">
        <w:rPr>
          <w:sz w:val="28"/>
          <w:szCs w:val="28"/>
        </w:rPr>
        <w:t>Со</w:t>
      </w:r>
      <w:r w:rsidR="003C7246">
        <w:rPr>
          <w:sz w:val="28"/>
          <w:szCs w:val="28"/>
        </w:rPr>
        <w:t>лодовникова</w:t>
      </w:r>
      <w:proofErr w:type="spellEnd"/>
      <w:r w:rsidR="003C7246">
        <w:rPr>
          <w:sz w:val="28"/>
          <w:szCs w:val="28"/>
        </w:rPr>
        <w:t xml:space="preserve"> Надежда Николаевна,</w:t>
      </w:r>
      <w:r w:rsidRPr="00EC6F5C">
        <w:rPr>
          <w:sz w:val="28"/>
          <w:szCs w:val="28"/>
        </w:rPr>
        <w:t xml:space="preserve"> учитель математики</w:t>
      </w:r>
      <w:r w:rsidR="003C7246">
        <w:rPr>
          <w:sz w:val="28"/>
          <w:szCs w:val="28"/>
        </w:rPr>
        <w:t>,</w:t>
      </w:r>
      <w:r w:rsidRPr="00EC6F5C">
        <w:rPr>
          <w:sz w:val="28"/>
          <w:szCs w:val="28"/>
        </w:rPr>
        <w:t xml:space="preserve">  МОУ Великосельск</w:t>
      </w:r>
      <w:r w:rsidR="003C7246">
        <w:rPr>
          <w:sz w:val="28"/>
          <w:szCs w:val="28"/>
        </w:rPr>
        <w:t>ая</w:t>
      </w:r>
      <w:r w:rsidRPr="00EC6F5C">
        <w:rPr>
          <w:sz w:val="28"/>
          <w:szCs w:val="28"/>
        </w:rPr>
        <w:t xml:space="preserve"> СШ.</w:t>
      </w:r>
    </w:p>
    <w:p w:rsidR="00E44824" w:rsidRPr="003262EC" w:rsidRDefault="00E44824" w:rsidP="00E44824">
      <w:pPr>
        <w:jc w:val="both"/>
        <w:rPr>
          <w:color w:val="FF0000"/>
          <w:sz w:val="28"/>
          <w:szCs w:val="28"/>
        </w:rPr>
      </w:pPr>
    </w:p>
    <w:p w:rsidR="003C52B2" w:rsidRPr="003262EC" w:rsidRDefault="003C52B2" w:rsidP="001C6B26">
      <w:pPr>
        <w:pStyle w:val="30"/>
        <w:spacing w:after="0"/>
        <w:jc w:val="both"/>
        <w:rPr>
          <w:color w:val="FF0000"/>
          <w:sz w:val="28"/>
          <w:szCs w:val="28"/>
        </w:rPr>
      </w:pPr>
    </w:p>
    <w:sectPr w:rsidR="003C52B2" w:rsidRPr="003262EC" w:rsidSect="00327A00">
      <w:pgSz w:w="11906" w:h="16838"/>
      <w:pgMar w:top="107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5E9"/>
    <w:rsid w:val="0001236B"/>
    <w:rsid w:val="0002147D"/>
    <w:rsid w:val="00025C0D"/>
    <w:rsid w:val="000A7718"/>
    <w:rsid w:val="000B04CE"/>
    <w:rsid w:val="000B1DAC"/>
    <w:rsid w:val="000C2C1D"/>
    <w:rsid w:val="00114EE1"/>
    <w:rsid w:val="00127B9F"/>
    <w:rsid w:val="00142D18"/>
    <w:rsid w:val="0017426F"/>
    <w:rsid w:val="00181888"/>
    <w:rsid w:val="00183FEF"/>
    <w:rsid w:val="00195F5C"/>
    <w:rsid w:val="0019628C"/>
    <w:rsid w:val="001A232A"/>
    <w:rsid w:val="001A4921"/>
    <w:rsid w:val="001A6F9A"/>
    <w:rsid w:val="001C23B3"/>
    <w:rsid w:val="001C3040"/>
    <w:rsid w:val="001C4582"/>
    <w:rsid w:val="001C6B26"/>
    <w:rsid w:val="001C6D53"/>
    <w:rsid w:val="001D3711"/>
    <w:rsid w:val="001E6FB7"/>
    <w:rsid w:val="001F001E"/>
    <w:rsid w:val="001F3371"/>
    <w:rsid w:val="00203F98"/>
    <w:rsid w:val="00265B81"/>
    <w:rsid w:val="002925EF"/>
    <w:rsid w:val="002F1944"/>
    <w:rsid w:val="002F7305"/>
    <w:rsid w:val="0031116E"/>
    <w:rsid w:val="00325CD6"/>
    <w:rsid w:val="003262EC"/>
    <w:rsid w:val="00327A00"/>
    <w:rsid w:val="00337759"/>
    <w:rsid w:val="00356EAF"/>
    <w:rsid w:val="0036151A"/>
    <w:rsid w:val="003675E9"/>
    <w:rsid w:val="00381425"/>
    <w:rsid w:val="003A5DCC"/>
    <w:rsid w:val="003B6E59"/>
    <w:rsid w:val="003C52B2"/>
    <w:rsid w:val="003C7246"/>
    <w:rsid w:val="003D044D"/>
    <w:rsid w:val="003D12FC"/>
    <w:rsid w:val="003D25D3"/>
    <w:rsid w:val="003D3E99"/>
    <w:rsid w:val="003F3851"/>
    <w:rsid w:val="004130E6"/>
    <w:rsid w:val="004309A8"/>
    <w:rsid w:val="004348AD"/>
    <w:rsid w:val="00456764"/>
    <w:rsid w:val="00471734"/>
    <w:rsid w:val="00487DAF"/>
    <w:rsid w:val="004E7C79"/>
    <w:rsid w:val="00511888"/>
    <w:rsid w:val="0051566C"/>
    <w:rsid w:val="005361D1"/>
    <w:rsid w:val="00542288"/>
    <w:rsid w:val="005573C0"/>
    <w:rsid w:val="00565C38"/>
    <w:rsid w:val="005859FE"/>
    <w:rsid w:val="005936DB"/>
    <w:rsid w:val="005C21AA"/>
    <w:rsid w:val="00615543"/>
    <w:rsid w:val="006418D1"/>
    <w:rsid w:val="00653E71"/>
    <w:rsid w:val="00672E65"/>
    <w:rsid w:val="006A4BEB"/>
    <w:rsid w:val="006F1DA8"/>
    <w:rsid w:val="0072226B"/>
    <w:rsid w:val="007617B2"/>
    <w:rsid w:val="007637D4"/>
    <w:rsid w:val="00794D1A"/>
    <w:rsid w:val="007968FC"/>
    <w:rsid w:val="007979FD"/>
    <w:rsid w:val="007A193E"/>
    <w:rsid w:val="007C3FB1"/>
    <w:rsid w:val="00810B99"/>
    <w:rsid w:val="008148CA"/>
    <w:rsid w:val="008326E4"/>
    <w:rsid w:val="0083457B"/>
    <w:rsid w:val="008678AC"/>
    <w:rsid w:val="00876F03"/>
    <w:rsid w:val="008A5181"/>
    <w:rsid w:val="008D4E28"/>
    <w:rsid w:val="008D5C50"/>
    <w:rsid w:val="008D74CD"/>
    <w:rsid w:val="008E161C"/>
    <w:rsid w:val="00933937"/>
    <w:rsid w:val="00951D1C"/>
    <w:rsid w:val="00956B46"/>
    <w:rsid w:val="009761E8"/>
    <w:rsid w:val="009C2FC0"/>
    <w:rsid w:val="009C56BE"/>
    <w:rsid w:val="009D131B"/>
    <w:rsid w:val="009D7121"/>
    <w:rsid w:val="009D75A2"/>
    <w:rsid w:val="009F3ADC"/>
    <w:rsid w:val="009F44F2"/>
    <w:rsid w:val="00A042A6"/>
    <w:rsid w:val="00A11C46"/>
    <w:rsid w:val="00A40C1B"/>
    <w:rsid w:val="00A42628"/>
    <w:rsid w:val="00AE626C"/>
    <w:rsid w:val="00AF2FDB"/>
    <w:rsid w:val="00B238CF"/>
    <w:rsid w:val="00B35F9A"/>
    <w:rsid w:val="00B569D8"/>
    <w:rsid w:val="00B7228C"/>
    <w:rsid w:val="00B94776"/>
    <w:rsid w:val="00B94E93"/>
    <w:rsid w:val="00BB0F1C"/>
    <w:rsid w:val="00BB24A5"/>
    <w:rsid w:val="00BB2ED2"/>
    <w:rsid w:val="00BB604C"/>
    <w:rsid w:val="00BC086E"/>
    <w:rsid w:val="00BC2E55"/>
    <w:rsid w:val="00BF0A7F"/>
    <w:rsid w:val="00C10068"/>
    <w:rsid w:val="00C22F6E"/>
    <w:rsid w:val="00C731BB"/>
    <w:rsid w:val="00CB55B3"/>
    <w:rsid w:val="00CB654E"/>
    <w:rsid w:val="00CB6DE5"/>
    <w:rsid w:val="00CE7B9D"/>
    <w:rsid w:val="00D342E4"/>
    <w:rsid w:val="00D349F7"/>
    <w:rsid w:val="00D50DF2"/>
    <w:rsid w:val="00D6115D"/>
    <w:rsid w:val="00D63970"/>
    <w:rsid w:val="00D976D8"/>
    <w:rsid w:val="00DA3ABC"/>
    <w:rsid w:val="00DC7CC1"/>
    <w:rsid w:val="00DD014C"/>
    <w:rsid w:val="00DE7568"/>
    <w:rsid w:val="00DF1C83"/>
    <w:rsid w:val="00DF286B"/>
    <w:rsid w:val="00DF4B7C"/>
    <w:rsid w:val="00E03C2F"/>
    <w:rsid w:val="00E044FC"/>
    <w:rsid w:val="00E11AA6"/>
    <w:rsid w:val="00E25B18"/>
    <w:rsid w:val="00E40252"/>
    <w:rsid w:val="00E44824"/>
    <w:rsid w:val="00E449F3"/>
    <w:rsid w:val="00E71C27"/>
    <w:rsid w:val="00E74432"/>
    <w:rsid w:val="00E8475C"/>
    <w:rsid w:val="00EA51D3"/>
    <w:rsid w:val="00EB49B9"/>
    <w:rsid w:val="00EC6F5C"/>
    <w:rsid w:val="00F11C64"/>
    <w:rsid w:val="00F26354"/>
    <w:rsid w:val="00F27320"/>
    <w:rsid w:val="00F528D6"/>
    <w:rsid w:val="00F5509C"/>
    <w:rsid w:val="00F619D6"/>
    <w:rsid w:val="00F7383E"/>
    <w:rsid w:val="00F749C0"/>
    <w:rsid w:val="00F93D04"/>
    <w:rsid w:val="00FA2616"/>
    <w:rsid w:val="00FE129C"/>
    <w:rsid w:val="00FF426B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unhideWhenUsed/>
    <w:rsid w:val="00810B99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0"/>
    <w:rsid w:val="00810B99"/>
    <w:rPr>
      <w:sz w:val="16"/>
      <w:szCs w:val="16"/>
      <w:lang w:eastAsia="ar-SA"/>
    </w:rPr>
  </w:style>
  <w:style w:type="character" w:styleId="a7">
    <w:name w:val="Strong"/>
    <w:basedOn w:val="a0"/>
    <w:qFormat/>
    <w:rsid w:val="00810B99"/>
    <w:rPr>
      <w:b/>
      <w:bCs/>
    </w:rPr>
  </w:style>
  <w:style w:type="character" w:styleId="a8">
    <w:name w:val="Emphasis"/>
    <w:basedOn w:val="a0"/>
    <w:qFormat/>
    <w:rsid w:val="00810B99"/>
    <w:rPr>
      <w:i/>
      <w:iCs/>
    </w:rPr>
  </w:style>
  <w:style w:type="table" w:styleId="a9">
    <w:name w:val="Table Grid"/>
    <w:basedOn w:val="a1"/>
    <w:rsid w:val="001C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unhideWhenUsed/>
    <w:rsid w:val="00810B99"/>
    <w:pPr>
      <w:spacing w:before="100" w:beforeAutospacing="1" w:after="100" w:afterAutospacing="1"/>
    </w:pPr>
  </w:style>
  <w:style w:type="character" w:customStyle="1" w:styleId="31">
    <w:name w:val="Основной текст 3 Знак"/>
    <w:basedOn w:val="a0"/>
    <w:link w:val="30"/>
    <w:rsid w:val="00810B99"/>
    <w:rPr>
      <w:sz w:val="16"/>
      <w:szCs w:val="16"/>
      <w:lang w:eastAsia="ar-SA"/>
    </w:rPr>
  </w:style>
  <w:style w:type="character" w:styleId="a7">
    <w:name w:val="Strong"/>
    <w:basedOn w:val="a0"/>
    <w:qFormat/>
    <w:rsid w:val="00810B99"/>
    <w:rPr>
      <w:b/>
      <w:bCs/>
    </w:rPr>
  </w:style>
  <w:style w:type="character" w:styleId="a8">
    <w:name w:val="Emphasis"/>
    <w:basedOn w:val="a0"/>
    <w:qFormat/>
    <w:rsid w:val="00810B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1BAF-F320-43C9-AA1D-B48489BD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2160</Words>
  <Characters>15688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Ксения</cp:lastModifiedBy>
  <cp:revision>35</cp:revision>
  <cp:lastPrinted>2019-10-03T06:17:00Z</cp:lastPrinted>
  <dcterms:created xsi:type="dcterms:W3CDTF">2016-01-26T10:40:00Z</dcterms:created>
  <dcterms:modified xsi:type="dcterms:W3CDTF">2019-10-03T10:38:00Z</dcterms:modified>
</cp:coreProperties>
</file>