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435" w:rsidRDefault="009A6059" w:rsidP="00D55435">
      <w:pPr>
        <w:jc w:val="center"/>
        <w:rPr>
          <w:sz w:val="28"/>
          <w:szCs w:val="28"/>
        </w:rPr>
      </w:pPr>
      <w:r>
        <w:rPr>
          <w:sz w:val="28"/>
          <w:szCs w:val="28"/>
        </w:rPr>
        <w:t>м</w:t>
      </w:r>
      <w:r w:rsidR="00D55435">
        <w:rPr>
          <w:sz w:val="28"/>
          <w:szCs w:val="28"/>
        </w:rPr>
        <w:t>униципальное общеобразовательное учреждение</w:t>
      </w:r>
    </w:p>
    <w:p w:rsidR="00D55435" w:rsidRDefault="00D55435" w:rsidP="00D55435">
      <w:pPr>
        <w:jc w:val="center"/>
      </w:pPr>
      <w:r>
        <w:rPr>
          <w:sz w:val="28"/>
          <w:szCs w:val="28"/>
        </w:rPr>
        <w:t xml:space="preserve"> “Великосельская средняя  школа                                                                                 Гаврилов-Ямского муниципального района”</w:t>
      </w:r>
    </w:p>
    <w:p w:rsidR="00D55435" w:rsidRDefault="00D55435" w:rsidP="00D55435"/>
    <w:p w:rsidR="00D55435" w:rsidRDefault="00D55435" w:rsidP="00D55435"/>
    <w:p w:rsidR="00D55435" w:rsidRDefault="00D55435" w:rsidP="00D55435"/>
    <w:p w:rsidR="00D55435" w:rsidRDefault="00D55435" w:rsidP="00D55435"/>
    <w:p w:rsidR="00D55435" w:rsidRDefault="00D55435" w:rsidP="00D55435"/>
    <w:p w:rsidR="00D55435" w:rsidRDefault="00D55435" w:rsidP="00D55435"/>
    <w:p w:rsidR="00D55435" w:rsidRDefault="00D55435" w:rsidP="00D55435"/>
    <w:p w:rsidR="00D55435" w:rsidRDefault="00D55435" w:rsidP="00D55435"/>
    <w:p w:rsidR="00D55435" w:rsidRDefault="00D55435" w:rsidP="00D55435"/>
    <w:p w:rsidR="00D55435" w:rsidRDefault="00D55435" w:rsidP="00D55435"/>
    <w:p w:rsidR="00D55435" w:rsidRDefault="00D55435" w:rsidP="00D55435"/>
    <w:p w:rsidR="00D55435" w:rsidRDefault="00D55435" w:rsidP="00D55435">
      <w:pPr>
        <w:jc w:val="center"/>
        <w:rPr>
          <w:b/>
          <w:sz w:val="40"/>
          <w:szCs w:val="40"/>
        </w:rPr>
      </w:pPr>
      <w:r>
        <w:rPr>
          <w:b/>
          <w:sz w:val="40"/>
          <w:szCs w:val="40"/>
        </w:rPr>
        <w:t>МЕТОДИЧЕСКАЯ РАЗРАБОТКА</w:t>
      </w:r>
    </w:p>
    <w:p w:rsidR="00D55435" w:rsidRDefault="00D55435" w:rsidP="00D55435">
      <w:pPr>
        <w:jc w:val="center"/>
        <w:rPr>
          <w:b/>
          <w:sz w:val="40"/>
          <w:szCs w:val="40"/>
        </w:rPr>
      </w:pPr>
    </w:p>
    <w:p w:rsidR="00875D73" w:rsidRPr="00FC7B8F" w:rsidRDefault="00D55435" w:rsidP="00D55435">
      <w:pPr>
        <w:jc w:val="center"/>
        <w:rPr>
          <w:b/>
          <w:sz w:val="44"/>
          <w:szCs w:val="44"/>
        </w:rPr>
      </w:pPr>
      <w:bookmarkStart w:id="0" w:name="_GoBack"/>
      <w:r w:rsidRPr="00FC7B8F">
        <w:rPr>
          <w:b/>
          <w:sz w:val="44"/>
          <w:szCs w:val="44"/>
        </w:rPr>
        <w:t xml:space="preserve">Использование цифровой лаборатории </w:t>
      </w:r>
      <w:r w:rsidRPr="00FC7B8F">
        <w:rPr>
          <w:b/>
          <w:sz w:val="44"/>
          <w:szCs w:val="44"/>
        </w:rPr>
        <w:br/>
        <w:t xml:space="preserve">на уроках биологии и </w:t>
      </w:r>
      <w:r w:rsidR="00CE4E03">
        <w:rPr>
          <w:b/>
          <w:sz w:val="44"/>
          <w:szCs w:val="44"/>
        </w:rPr>
        <w:t>внеурочной деятельности</w:t>
      </w:r>
      <w:bookmarkEnd w:id="0"/>
    </w:p>
    <w:p w:rsidR="00D55435" w:rsidRDefault="00D55435" w:rsidP="00D55435">
      <w:pPr>
        <w:jc w:val="center"/>
        <w:rPr>
          <w:b/>
          <w:sz w:val="48"/>
          <w:szCs w:val="48"/>
        </w:rPr>
      </w:pPr>
    </w:p>
    <w:p w:rsidR="00FC7B8F" w:rsidRDefault="00FC7B8F" w:rsidP="00FC7B8F">
      <w:pPr>
        <w:jc w:val="right"/>
        <w:rPr>
          <w:sz w:val="28"/>
          <w:szCs w:val="28"/>
        </w:rPr>
      </w:pPr>
      <w:r>
        <w:rPr>
          <w:sz w:val="28"/>
          <w:szCs w:val="28"/>
        </w:rPr>
        <w:t xml:space="preserve">учителя биологии и географии </w:t>
      </w:r>
    </w:p>
    <w:p w:rsidR="00FC7B8F" w:rsidRDefault="00FC7B8F" w:rsidP="00FC7B8F">
      <w:pPr>
        <w:jc w:val="right"/>
        <w:rPr>
          <w:sz w:val="28"/>
          <w:szCs w:val="28"/>
        </w:rPr>
      </w:pPr>
      <w:r>
        <w:rPr>
          <w:sz w:val="28"/>
          <w:szCs w:val="28"/>
        </w:rPr>
        <w:t xml:space="preserve">                                                                         высшей квалификационной категории </w:t>
      </w:r>
    </w:p>
    <w:p w:rsidR="00FC7B8F" w:rsidRDefault="00FC7B8F" w:rsidP="00FC7B8F">
      <w:pPr>
        <w:jc w:val="right"/>
        <w:rPr>
          <w:sz w:val="28"/>
          <w:szCs w:val="28"/>
        </w:rPr>
      </w:pPr>
      <w:r>
        <w:rPr>
          <w:sz w:val="28"/>
          <w:szCs w:val="28"/>
        </w:rPr>
        <w:t xml:space="preserve">                                                             МОУ “Великосельская средняя </w:t>
      </w:r>
    </w:p>
    <w:p w:rsidR="00FC7B8F" w:rsidRDefault="00FC7B8F" w:rsidP="00FC7B8F">
      <w:pPr>
        <w:jc w:val="right"/>
        <w:rPr>
          <w:sz w:val="28"/>
          <w:szCs w:val="28"/>
        </w:rPr>
      </w:pPr>
      <w:r>
        <w:rPr>
          <w:sz w:val="28"/>
          <w:szCs w:val="28"/>
        </w:rPr>
        <w:t xml:space="preserve">                                                       школа</w:t>
      </w:r>
    </w:p>
    <w:p w:rsidR="00FC7B8F" w:rsidRDefault="00FC7B8F" w:rsidP="00FC7B8F">
      <w:pPr>
        <w:jc w:val="right"/>
        <w:rPr>
          <w:sz w:val="28"/>
          <w:szCs w:val="28"/>
        </w:rPr>
      </w:pPr>
      <w:r>
        <w:rPr>
          <w:sz w:val="28"/>
          <w:szCs w:val="28"/>
        </w:rPr>
        <w:t xml:space="preserve">                                                                       Гаврилов-Ямского </w:t>
      </w:r>
    </w:p>
    <w:p w:rsidR="00FC7B8F" w:rsidRDefault="00FC7B8F" w:rsidP="00FC7B8F">
      <w:pPr>
        <w:jc w:val="right"/>
        <w:rPr>
          <w:sz w:val="28"/>
          <w:szCs w:val="28"/>
        </w:rPr>
      </w:pPr>
      <w:r>
        <w:rPr>
          <w:sz w:val="28"/>
          <w:szCs w:val="28"/>
        </w:rPr>
        <w:t xml:space="preserve"> муниципального района”     </w:t>
      </w:r>
    </w:p>
    <w:p w:rsidR="00FC7B8F" w:rsidRDefault="00FC7B8F" w:rsidP="00FC7B8F">
      <w:pPr>
        <w:jc w:val="right"/>
        <w:rPr>
          <w:sz w:val="36"/>
          <w:szCs w:val="36"/>
        </w:rPr>
      </w:pPr>
      <w:r w:rsidRPr="00FC7B8F">
        <w:rPr>
          <w:sz w:val="36"/>
          <w:szCs w:val="36"/>
        </w:rPr>
        <w:t xml:space="preserve">Сутугиной Оксаны Викторовны   </w:t>
      </w:r>
    </w:p>
    <w:p w:rsidR="00FC7B8F" w:rsidRDefault="00FC7B8F" w:rsidP="00FC7B8F">
      <w:pPr>
        <w:jc w:val="right"/>
        <w:rPr>
          <w:sz w:val="36"/>
          <w:szCs w:val="36"/>
        </w:rPr>
      </w:pPr>
    </w:p>
    <w:p w:rsidR="00FC7B8F" w:rsidRDefault="00FC7B8F" w:rsidP="00FC7B8F">
      <w:pPr>
        <w:jc w:val="right"/>
        <w:rPr>
          <w:sz w:val="36"/>
          <w:szCs w:val="36"/>
        </w:rPr>
      </w:pPr>
    </w:p>
    <w:p w:rsidR="00FC7B8F" w:rsidRDefault="00FC7B8F" w:rsidP="00FC7B8F">
      <w:pPr>
        <w:jc w:val="right"/>
        <w:rPr>
          <w:sz w:val="36"/>
          <w:szCs w:val="36"/>
        </w:rPr>
      </w:pPr>
    </w:p>
    <w:p w:rsidR="00FC7B8F" w:rsidRDefault="00FC7B8F" w:rsidP="00FC7B8F">
      <w:pPr>
        <w:jc w:val="right"/>
        <w:rPr>
          <w:sz w:val="36"/>
          <w:szCs w:val="36"/>
        </w:rPr>
      </w:pPr>
    </w:p>
    <w:p w:rsidR="00FC7B8F" w:rsidRDefault="00FC7B8F" w:rsidP="00FC7B8F">
      <w:pPr>
        <w:jc w:val="right"/>
        <w:rPr>
          <w:sz w:val="36"/>
          <w:szCs w:val="36"/>
        </w:rPr>
      </w:pPr>
    </w:p>
    <w:p w:rsidR="00FC7B8F" w:rsidRDefault="00FC7B8F" w:rsidP="00FC7B8F">
      <w:pPr>
        <w:jc w:val="right"/>
        <w:rPr>
          <w:sz w:val="36"/>
          <w:szCs w:val="36"/>
        </w:rPr>
      </w:pPr>
    </w:p>
    <w:p w:rsidR="00FC7B8F" w:rsidRDefault="00FC7B8F" w:rsidP="00FC7B8F">
      <w:pPr>
        <w:jc w:val="right"/>
        <w:rPr>
          <w:sz w:val="36"/>
          <w:szCs w:val="36"/>
        </w:rPr>
      </w:pPr>
    </w:p>
    <w:p w:rsidR="00FC7B8F" w:rsidRDefault="00FC7B8F" w:rsidP="00FC7B8F">
      <w:pPr>
        <w:jc w:val="right"/>
        <w:rPr>
          <w:sz w:val="36"/>
          <w:szCs w:val="36"/>
        </w:rPr>
      </w:pPr>
    </w:p>
    <w:p w:rsidR="00FC7B8F" w:rsidRDefault="00FC7B8F" w:rsidP="00CE4E03">
      <w:pPr>
        <w:rPr>
          <w:sz w:val="36"/>
          <w:szCs w:val="36"/>
        </w:rPr>
      </w:pPr>
    </w:p>
    <w:p w:rsidR="00FC7B8F" w:rsidRDefault="00FC7B8F" w:rsidP="00FC7B8F">
      <w:pPr>
        <w:jc w:val="right"/>
        <w:rPr>
          <w:sz w:val="36"/>
          <w:szCs w:val="36"/>
        </w:rPr>
      </w:pPr>
    </w:p>
    <w:p w:rsidR="00CE4E03" w:rsidRPr="00FC7B8F" w:rsidRDefault="00FC7B8F" w:rsidP="00CE4E03">
      <w:pPr>
        <w:jc w:val="center"/>
        <w:rPr>
          <w:sz w:val="36"/>
          <w:szCs w:val="36"/>
        </w:rPr>
      </w:pPr>
      <w:r>
        <w:rPr>
          <w:sz w:val="36"/>
          <w:szCs w:val="36"/>
        </w:rPr>
        <w:t>2021</w:t>
      </w:r>
    </w:p>
    <w:p w:rsidR="00CE4E03" w:rsidRDefault="00CE4E03" w:rsidP="00FC7B8F">
      <w:pPr>
        <w:jc w:val="both"/>
      </w:pPr>
    </w:p>
    <w:p w:rsidR="00FC7B8F" w:rsidRPr="005A2EA3" w:rsidRDefault="00FC7B8F" w:rsidP="00CE4E03">
      <w:pPr>
        <w:jc w:val="center"/>
        <w:rPr>
          <w:sz w:val="28"/>
          <w:szCs w:val="28"/>
        </w:rPr>
      </w:pPr>
      <w:r w:rsidRPr="005A2EA3">
        <w:rPr>
          <w:sz w:val="28"/>
          <w:szCs w:val="28"/>
        </w:rPr>
        <w:t>Содержание:</w:t>
      </w:r>
    </w:p>
    <w:p w:rsidR="00FC7B8F" w:rsidRPr="00FC7B8F" w:rsidRDefault="00FC7B8F" w:rsidP="00FC7B8F">
      <w:pPr>
        <w:jc w:val="both"/>
      </w:pPr>
    </w:p>
    <w:p w:rsidR="00FC7B8F" w:rsidRPr="00FC7B8F" w:rsidRDefault="00FC7B8F" w:rsidP="00FC7B8F">
      <w:pPr>
        <w:jc w:val="both"/>
      </w:pPr>
      <w:r w:rsidRPr="00FC7B8F">
        <w:t>ВВЕДЕНИЕ …</w:t>
      </w:r>
      <w:r>
        <w:t>……………………………………………………………………………</w:t>
      </w:r>
      <w:r w:rsidR="00982ECA">
        <w:t>..</w:t>
      </w:r>
      <w:r>
        <w:t>…….3</w:t>
      </w:r>
    </w:p>
    <w:p w:rsidR="00FC7B8F" w:rsidRPr="00FC7B8F" w:rsidRDefault="00FC7B8F" w:rsidP="00FC7B8F">
      <w:pPr>
        <w:jc w:val="both"/>
      </w:pPr>
    </w:p>
    <w:p w:rsidR="00982ECA" w:rsidRDefault="00982ECA" w:rsidP="00FC7B8F">
      <w:pPr>
        <w:jc w:val="both"/>
      </w:pPr>
      <w:r>
        <w:t>ГЛАВА 1. Цифровые лаборатории в современном образовании………………….................5</w:t>
      </w:r>
    </w:p>
    <w:p w:rsidR="00C228DA" w:rsidRDefault="00FC7B8F" w:rsidP="00FC7B8F">
      <w:pPr>
        <w:jc w:val="both"/>
      </w:pPr>
      <w:r w:rsidRPr="00FC7B8F">
        <w:br/>
        <w:t xml:space="preserve">1.1. </w:t>
      </w:r>
      <w:r w:rsidR="00C228DA" w:rsidRPr="00C228DA">
        <w:t>Теоретическое обоснование использования цифровых лабораторий в изучении естественных наук</w:t>
      </w:r>
      <w:r w:rsidR="006E1B25">
        <w:t>……………………………………………………………………………….5</w:t>
      </w:r>
    </w:p>
    <w:p w:rsidR="00FC7B8F" w:rsidRPr="00FC7B8F" w:rsidRDefault="00FC7B8F" w:rsidP="006E1B25">
      <w:r w:rsidRPr="00FC7B8F">
        <w:t xml:space="preserve">1.2. </w:t>
      </w:r>
      <w:r w:rsidR="006E1B25" w:rsidRPr="006E1B25">
        <w:t xml:space="preserve">Цифровые лаборатории на уроках </w:t>
      </w:r>
      <w:proofErr w:type="gramStart"/>
      <w:r w:rsidR="006E1B25" w:rsidRPr="006E1B25">
        <w:t>естественно-научного</w:t>
      </w:r>
      <w:proofErr w:type="gramEnd"/>
      <w:r w:rsidR="006E1B25" w:rsidRPr="006E1B25">
        <w:t xml:space="preserve"> цикла.</w:t>
      </w:r>
      <w:r w:rsidR="006E1B25">
        <w:t>……………………….6</w:t>
      </w:r>
    </w:p>
    <w:p w:rsidR="00FC7B8F" w:rsidRPr="00FC7B8F" w:rsidRDefault="00FC7B8F" w:rsidP="00FC7B8F">
      <w:pPr>
        <w:jc w:val="both"/>
      </w:pPr>
    </w:p>
    <w:p w:rsidR="00FC7B8F" w:rsidRPr="00FC7B8F" w:rsidRDefault="00FC7B8F" w:rsidP="00FC7B8F">
      <w:pPr>
        <w:jc w:val="both"/>
      </w:pPr>
      <w:r w:rsidRPr="00FC7B8F">
        <w:t xml:space="preserve">ГЛАВА 2. Использование </w:t>
      </w:r>
      <w:r>
        <w:t>цифровой лаборатории</w:t>
      </w:r>
      <w:r w:rsidRPr="00FC7B8F">
        <w:t xml:space="preserve"> в практик</w:t>
      </w:r>
      <w:r>
        <w:t>е п</w:t>
      </w:r>
      <w:r w:rsidR="006E1B25">
        <w:t>реподавания биологии …………….</w:t>
      </w:r>
      <w:r w:rsidRPr="00FC7B8F">
        <w:t>…………………………………………</w:t>
      </w:r>
      <w:r>
        <w:t>……………………………………</w:t>
      </w:r>
      <w:r w:rsidR="005753C7">
        <w:t>…</w:t>
      </w:r>
      <w:r>
        <w:t>……</w:t>
      </w:r>
      <w:r w:rsidR="005753C7">
        <w:t>7</w:t>
      </w:r>
    </w:p>
    <w:p w:rsidR="00E85A60" w:rsidRPr="00E85A60" w:rsidRDefault="00FC7B8F" w:rsidP="00FC7B8F">
      <w:pPr>
        <w:jc w:val="both"/>
      </w:pPr>
      <w:r w:rsidRPr="00FC7B8F">
        <w:t xml:space="preserve">2.1. </w:t>
      </w:r>
      <w:r w:rsidR="00E85A60" w:rsidRPr="00E85A60">
        <w:t xml:space="preserve">Инструктивно-методические карточки лабораторных работ с цифровой лабораторией </w:t>
      </w:r>
      <w:proofErr w:type="spellStart"/>
      <w:r w:rsidR="00E85A60" w:rsidRPr="00E85A60">
        <w:rPr>
          <w:bCs/>
        </w:rPr>
        <w:t>Releon</w:t>
      </w:r>
      <w:proofErr w:type="spellEnd"/>
      <w:r w:rsidR="00E85A60">
        <w:rPr>
          <w:bCs/>
        </w:rPr>
        <w:t>……………………………………………………………………………………………..7</w:t>
      </w:r>
    </w:p>
    <w:p w:rsidR="00FC7B8F" w:rsidRPr="00FC7B8F" w:rsidRDefault="00E85A60" w:rsidP="00FC7B8F">
      <w:pPr>
        <w:jc w:val="both"/>
      </w:pPr>
      <w:r>
        <w:t xml:space="preserve">2.2. </w:t>
      </w:r>
      <w:r w:rsidR="00FC7B8F">
        <w:t>Цифровизация</w:t>
      </w:r>
      <w:r w:rsidR="00FC7B8F" w:rsidRPr="00FC7B8F">
        <w:t xml:space="preserve"> и повышение поз</w:t>
      </w:r>
      <w:r w:rsidR="00FC7B8F">
        <w:t>навательной активности учащихся………………….</w:t>
      </w:r>
      <w:r w:rsidR="005D2EA4">
        <w:t>.</w:t>
      </w:r>
      <w:r w:rsidR="00507596">
        <w:t>13</w:t>
      </w:r>
    </w:p>
    <w:p w:rsidR="00FC7B8F" w:rsidRPr="00FC7B8F" w:rsidRDefault="00FC7B8F" w:rsidP="00FC7B8F">
      <w:pPr>
        <w:jc w:val="both"/>
      </w:pPr>
    </w:p>
    <w:p w:rsidR="00FC7B8F" w:rsidRPr="00FC7B8F" w:rsidRDefault="00FC7B8F" w:rsidP="00FC7B8F">
      <w:pPr>
        <w:jc w:val="both"/>
      </w:pPr>
      <w:r w:rsidRPr="00FC7B8F">
        <w:t>ЗАКЛЮЧЕНИЕ……</w:t>
      </w:r>
      <w:r>
        <w:t>……………………………………………………………………………</w:t>
      </w:r>
      <w:r w:rsidR="00507596">
        <w:t>14</w:t>
      </w:r>
    </w:p>
    <w:p w:rsidR="00FC7B8F" w:rsidRPr="00FC7B8F" w:rsidRDefault="00FC7B8F" w:rsidP="00FC7B8F">
      <w:pPr>
        <w:jc w:val="both"/>
      </w:pPr>
    </w:p>
    <w:p w:rsidR="00FC7B8F" w:rsidRPr="00FC7B8F" w:rsidRDefault="00FC7B8F" w:rsidP="00FC7B8F">
      <w:pPr>
        <w:jc w:val="both"/>
      </w:pPr>
      <w:r w:rsidRPr="00FC7B8F">
        <w:t>БИБЛИОГРАФИЯ</w:t>
      </w:r>
      <w:r>
        <w:t>……………………………………………………………………………...</w:t>
      </w:r>
      <w:r w:rsidR="00507596">
        <w:t>15</w:t>
      </w:r>
    </w:p>
    <w:p w:rsidR="00FC7B8F" w:rsidRPr="00FC7B8F" w:rsidRDefault="00FC7B8F" w:rsidP="00FC7B8F">
      <w:pPr>
        <w:jc w:val="both"/>
      </w:pPr>
    </w:p>
    <w:p w:rsidR="00FC7B8F" w:rsidRPr="00FC7B8F" w:rsidRDefault="00FC7B8F" w:rsidP="00FC7B8F">
      <w:pPr>
        <w:jc w:val="both"/>
      </w:pPr>
      <w:r w:rsidRPr="00FC7B8F">
        <w:t>ПРИЛОЖЕНИЯ</w:t>
      </w:r>
      <w:r w:rsidR="00507596">
        <w:t>………………………………………………………………………………...16</w:t>
      </w:r>
    </w:p>
    <w:p w:rsidR="00D55435" w:rsidRDefault="00D55435"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FC7B8F">
      <w:pPr>
        <w:jc w:val="both"/>
      </w:pPr>
    </w:p>
    <w:p w:rsidR="00901DE3" w:rsidRDefault="00901DE3" w:rsidP="00CE4E03">
      <w:pPr>
        <w:jc w:val="center"/>
        <w:rPr>
          <w:color w:val="000000"/>
        </w:rPr>
      </w:pPr>
      <w:r>
        <w:rPr>
          <w:color w:val="000000"/>
        </w:rPr>
        <w:lastRenderedPageBreak/>
        <w:t>ВВЕДЕНИЕ</w:t>
      </w:r>
    </w:p>
    <w:p w:rsidR="00173CD5" w:rsidRDefault="00173CD5" w:rsidP="00CE4E03">
      <w:pPr>
        <w:jc w:val="center"/>
        <w:rPr>
          <w:color w:val="000000"/>
        </w:rPr>
      </w:pPr>
    </w:p>
    <w:p w:rsidR="00901DE3" w:rsidRDefault="000A5B9F" w:rsidP="00E25087">
      <w:pPr>
        <w:ind w:firstLine="708"/>
        <w:jc w:val="both"/>
        <w:rPr>
          <w:color w:val="000000"/>
        </w:rPr>
      </w:pPr>
      <w:r w:rsidRPr="000A5B9F">
        <w:rPr>
          <w:bCs/>
          <w:color w:val="000000"/>
        </w:rPr>
        <w:t>Цифровизация</w:t>
      </w:r>
      <w:r w:rsidRPr="000A5B9F">
        <w:rPr>
          <w:color w:val="000000"/>
        </w:rPr>
        <w:t> – </w:t>
      </w:r>
      <w:r w:rsidRPr="000A5B9F">
        <w:rPr>
          <w:bCs/>
          <w:color w:val="000000"/>
        </w:rPr>
        <w:t>это</w:t>
      </w:r>
      <w:r w:rsidRPr="000A5B9F">
        <w:rPr>
          <w:color w:val="000000"/>
        </w:rPr>
        <w:t> внедрение современных </w:t>
      </w:r>
      <w:r w:rsidRPr="000A5B9F">
        <w:rPr>
          <w:bCs/>
          <w:color w:val="000000"/>
        </w:rPr>
        <w:t>цифровых</w:t>
      </w:r>
      <w:r w:rsidRPr="000A5B9F">
        <w:rPr>
          <w:color w:val="000000"/>
        </w:rPr>
        <w:t> технологий в различные сферы жизни и производства.</w:t>
      </w:r>
      <w:r>
        <w:rPr>
          <w:color w:val="000000"/>
        </w:rPr>
        <w:t xml:space="preserve"> Это</w:t>
      </w:r>
      <w:r w:rsidR="001469C6">
        <w:rPr>
          <w:color w:val="000000"/>
        </w:rPr>
        <w:t xml:space="preserve"> </w:t>
      </w:r>
      <w:r w:rsidR="00E25087" w:rsidRPr="00E25087">
        <w:rPr>
          <w:color w:val="000000"/>
        </w:rPr>
        <w:t>одно из самых динами</w:t>
      </w:r>
      <w:r w:rsidR="00E25087">
        <w:rPr>
          <w:color w:val="000000"/>
        </w:rPr>
        <w:t>чно развивающихся явлений совре</w:t>
      </w:r>
      <w:r w:rsidR="00E25087" w:rsidRPr="00E25087">
        <w:rPr>
          <w:color w:val="000000"/>
        </w:rPr>
        <w:t>менной цивилизации. Внедрение средств информационных</w:t>
      </w:r>
      <w:r w:rsidR="006D66E2">
        <w:rPr>
          <w:color w:val="000000"/>
        </w:rPr>
        <w:t xml:space="preserve"> </w:t>
      </w:r>
      <w:r w:rsidR="00E25087" w:rsidRPr="00E25087">
        <w:rPr>
          <w:color w:val="000000"/>
        </w:rPr>
        <w:t xml:space="preserve">технологий неизбежно </w:t>
      </w:r>
      <w:r w:rsidR="00E25087">
        <w:rPr>
          <w:color w:val="000000"/>
        </w:rPr>
        <w:t>и продиктовано их воз</w:t>
      </w:r>
      <w:r w:rsidR="00E25087" w:rsidRPr="00E25087">
        <w:rPr>
          <w:color w:val="000000"/>
        </w:rPr>
        <w:t xml:space="preserve">растающим значением в различных сферах </w:t>
      </w:r>
      <w:r w:rsidR="006676CB">
        <w:rPr>
          <w:color w:val="000000"/>
        </w:rPr>
        <w:t>жизни общества</w:t>
      </w:r>
      <w:r w:rsidR="00E25087" w:rsidRPr="00E25087">
        <w:rPr>
          <w:color w:val="000000"/>
        </w:rPr>
        <w:t>. Средства информационных технологий являются</w:t>
      </w:r>
      <w:r w:rsidR="006D66E2">
        <w:rPr>
          <w:color w:val="000000"/>
        </w:rPr>
        <w:t xml:space="preserve"> </w:t>
      </w:r>
      <w:r w:rsidR="00E25087" w:rsidRPr="00E25087">
        <w:rPr>
          <w:color w:val="000000"/>
        </w:rPr>
        <w:t>удобным и современн</w:t>
      </w:r>
      <w:r w:rsidR="00E25087">
        <w:rPr>
          <w:color w:val="000000"/>
        </w:rPr>
        <w:t>ым инструментом для сотрудничаю</w:t>
      </w:r>
      <w:r w:rsidR="00E25087" w:rsidRPr="00E25087">
        <w:rPr>
          <w:color w:val="000000"/>
        </w:rPr>
        <w:t>щих и заинтересованны</w:t>
      </w:r>
      <w:r w:rsidR="00E25087">
        <w:rPr>
          <w:color w:val="000000"/>
        </w:rPr>
        <w:t>х друг в друге субъектов образо</w:t>
      </w:r>
      <w:r w:rsidR="00E25087" w:rsidRPr="00E25087">
        <w:rPr>
          <w:color w:val="000000"/>
        </w:rPr>
        <w:t>вания — учителя и учащ</w:t>
      </w:r>
      <w:r w:rsidR="00E25087">
        <w:rPr>
          <w:color w:val="000000"/>
        </w:rPr>
        <w:t>ихся, без непосредственного вза</w:t>
      </w:r>
      <w:r w:rsidR="00E25087" w:rsidRPr="00E25087">
        <w:rPr>
          <w:color w:val="000000"/>
        </w:rPr>
        <w:t>имодействия которых невозможна полноценная передача</w:t>
      </w:r>
      <w:r w:rsidR="006D66E2">
        <w:rPr>
          <w:color w:val="000000"/>
        </w:rPr>
        <w:t xml:space="preserve"> </w:t>
      </w:r>
      <w:r w:rsidR="00E25087" w:rsidRPr="00E25087">
        <w:rPr>
          <w:color w:val="000000"/>
        </w:rPr>
        <w:t>отношений, опыта и знаний от поколения к поколению.</w:t>
      </w:r>
      <w:r w:rsidR="006D66E2">
        <w:rPr>
          <w:color w:val="000000"/>
        </w:rPr>
        <w:t xml:space="preserve"> </w:t>
      </w:r>
      <w:r w:rsidR="00E25087" w:rsidRPr="00E25087">
        <w:rPr>
          <w:color w:val="000000"/>
        </w:rPr>
        <w:t>Применение в процессе</w:t>
      </w:r>
      <w:r w:rsidR="006D66E2">
        <w:rPr>
          <w:color w:val="000000"/>
        </w:rPr>
        <w:t xml:space="preserve"> преподавания естественно</w:t>
      </w:r>
      <w:r w:rsidR="00E25087" w:rsidRPr="00E25087">
        <w:rPr>
          <w:color w:val="000000"/>
        </w:rPr>
        <w:t>научных</w:t>
      </w:r>
      <w:r w:rsidR="006D66E2">
        <w:rPr>
          <w:color w:val="000000"/>
        </w:rPr>
        <w:t xml:space="preserve"> </w:t>
      </w:r>
      <w:r w:rsidR="00E25087" w:rsidRPr="00E25087">
        <w:rPr>
          <w:color w:val="000000"/>
        </w:rPr>
        <w:t>школьных дисциплин, в</w:t>
      </w:r>
      <w:r w:rsidR="00E25087">
        <w:rPr>
          <w:color w:val="000000"/>
        </w:rPr>
        <w:t xml:space="preserve"> первую очередь биологии, совре</w:t>
      </w:r>
      <w:r w:rsidR="00E25087" w:rsidRPr="00E25087">
        <w:rPr>
          <w:color w:val="000000"/>
        </w:rPr>
        <w:t>менных информационн</w:t>
      </w:r>
      <w:r w:rsidR="00E25087">
        <w:rPr>
          <w:color w:val="000000"/>
        </w:rPr>
        <w:t>ых технологий способствует реше</w:t>
      </w:r>
      <w:r w:rsidR="00E25087" w:rsidRPr="00E25087">
        <w:rPr>
          <w:color w:val="000000"/>
        </w:rPr>
        <w:t>нию важнейших пробле</w:t>
      </w:r>
      <w:r w:rsidR="00E25087">
        <w:rPr>
          <w:color w:val="000000"/>
        </w:rPr>
        <w:t>м современности, лежащих в плос</w:t>
      </w:r>
      <w:r w:rsidR="00E25087" w:rsidRPr="00E25087">
        <w:rPr>
          <w:color w:val="000000"/>
        </w:rPr>
        <w:t>кости социализации подрастающего поколения.</w:t>
      </w:r>
    </w:p>
    <w:p w:rsidR="00401EC5" w:rsidRDefault="00401EC5" w:rsidP="007E6EA4">
      <w:pPr>
        <w:ind w:firstLine="708"/>
        <w:jc w:val="both"/>
      </w:pPr>
      <w:r>
        <w:t>Обновленный Федеральный Государственный</w:t>
      </w:r>
      <w:r w:rsidR="00394336" w:rsidRPr="00394336">
        <w:t xml:space="preserve"> Образовательный Стандарт (ФГОС ООО) указывает на формирование информационно-коммуникационной компетентности (</w:t>
      </w:r>
      <w:proofErr w:type="gramStart"/>
      <w:r w:rsidR="00394336" w:rsidRPr="00394336">
        <w:t>ИКТ-компетентности</w:t>
      </w:r>
      <w:proofErr w:type="gramEnd"/>
      <w:r w:rsidR="00394336" w:rsidRPr="00394336">
        <w:t>) выпускника общеобразовательной школы путем использования в учебном процессе разных цифровы</w:t>
      </w:r>
      <w:r w:rsidR="00E25087">
        <w:t xml:space="preserve">х моделей. </w:t>
      </w:r>
    </w:p>
    <w:p w:rsidR="00E25087" w:rsidRDefault="00E84EAC" w:rsidP="007E6EA4">
      <w:pPr>
        <w:ind w:firstLine="708"/>
        <w:jc w:val="both"/>
      </w:pPr>
      <w:r>
        <w:t>Комплект оборудования ц</w:t>
      </w:r>
      <w:r w:rsidR="00E25087" w:rsidRPr="00E25087">
        <w:t>ифровая лаборатория направлен на реализацию требований ФГОС.</w:t>
      </w:r>
      <w:r w:rsidR="007E6EA4" w:rsidRPr="007E6EA4">
        <w:t>К новым средствам обучения относятся </w:t>
      </w:r>
      <w:r w:rsidR="007E6EA4" w:rsidRPr="007E6EA4">
        <w:rPr>
          <w:bCs/>
        </w:rPr>
        <w:t>цифровая лаборатория по биологии</w:t>
      </w:r>
      <w:r w:rsidR="007E6EA4" w:rsidRPr="007E6EA4">
        <w:t xml:space="preserve"> - оборудование и программное обеспечение для проведения демонстрационного и лабораторного эксперимента на занятиях. </w:t>
      </w:r>
    </w:p>
    <w:p w:rsidR="00394336" w:rsidRPr="00394336" w:rsidRDefault="00394336" w:rsidP="00537353">
      <w:pPr>
        <w:ind w:firstLine="708"/>
        <w:jc w:val="both"/>
      </w:pPr>
      <w:r w:rsidRPr="00394336">
        <w:t xml:space="preserve">Цифровые лаборатории можно использовать в учебном процессе для практических занятий и лабораторных опытов на уроках биологии, для организации лабораторных, практикумов, исследовательских проектов. </w:t>
      </w:r>
      <w:r w:rsidR="00537353" w:rsidRPr="00537353">
        <w:t xml:space="preserve">Цифровые лаборатории обеспечивают автоматизированный сбор и обработку данных, прямо во время проведения эксперимента. Это позволяет оценить ход эксперимента и вовремя скорректировать при необходимости. Результаты отображаются в виде графиков, таблиц и могут быть сохранены. </w:t>
      </w:r>
      <w:r w:rsidRPr="00394336">
        <w:t>Учитывая, что лаборатории занимают немного места, не требуют специальных условий использования, то ими можно пользоваться как на уроке, так и вне класса: на внеурочной деятельности, на экскурсиях, выездных практикумов и даже в и в походных условиях</w:t>
      </w:r>
      <w:proofErr w:type="gramStart"/>
      <w:r w:rsidRPr="00394336">
        <w:t>.</w:t>
      </w:r>
      <w:r w:rsidR="00537353" w:rsidRPr="00537353">
        <w:t>Ш</w:t>
      </w:r>
      <w:proofErr w:type="gramEnd"/>
      <w:r w:rsidR="00537353" w:rsidRPr="00537353">
        <w:t xml:space="preserve">ирокий спектр цифровых датчиков, которые мы используем для выполнения лабораторных работ и проектной деятельности. </w:t>
      </w:r>
      <w:r w:rsidRPr="00394336">
        <w:t xml:space="preserve">Датчики многофункциональны и могут быть использованы в нескольких темах, в разных классах. Простота использования этой лаборатории позволяет применять ее практически в любом классе и у детей с любым уровнем обучености. </w:t>
      </w:r>
    </w:p>
    <w:p w:rsidR="00394336" w:rsidRPr="00394336" w:rsidRDefault="00394336" w:rsidP="00E25087">
      <w:pPr>
        <w:ind w:firstLine="708"/>
        <w:jc w:val="both"/>
      </w:pPr>
      <w:r w:rsidRPr="00394336">
        <w:t>Преимущества Цифровых лабораторий по сравнению с традиционными средствами проведения школьного эксперимента:</w:t>
      </w:r>
    </w:p>
    <w:p w:rsidR="00394336" w:rsidRPr="00394336" w:rsidRDefault="00394336" w:rsidP="00E25087">
      <w:pPr>
        <w:numPr>
          <w:ilvl w:val="0"/>
          <w:numId w:val="1"/>
        </w:numPr>
        <w:jc w:val="both"/>
      </w:pPr>
      <w:r w:rsidRPr="00394336">
        <w:t xml:space="preserve">Моментальное наглядное представление результатов эксперимента в виде графиков, диаграмм и таблиц; </w:t>
      </w:r>
    </w:p>
    <w:p w:rsidR="00394336" w:rsidRPr="00394336" w:rsidRDefault="00394336" w:rsidP="00E25087">
      <w:pPr>
        <w:numPr>
          <w:ilvl w:val="0"/>
          <w:numId w:val="1"/>
        </w:numPr>
        <w:jc w:val="both"/>
      </w:pPr>
      <w:r w:rsidRPr="00394336">
        <w:t>Цифровые лаборатории преобразуют огромный поток информации в легко воспринимаемую визуальную форму;</w:t>
      </w:r>
    </w:p>
    <w:p w:rsidR="00394336" w:rsidRPr="00394336" w:rsidRDefault="006D66E2" w:rsidP="00E25087">
      <w:pPr>
        <w:numPr>
          <w:ilvl w:val="0"/>
          <w:numId w:val="1"/>
        </w:numPr>
        <w:jc w:val="both"/>
      </w:pPr>
      <w:r>
        <w:t>Х</w:t>
      </w:r>
      <w:r w:rsidR="00394336" w:rsidRPr="00394336">
        <w:t>ранение и компьютерная обработка результатов эксперимента;</w:t>
      </w:r>
    </w:p>
    <w:p w:rsidR="00394336" w:rsidRPr="00394336" w:rsidRDefault="00394336" w:rsidP="00E25087">
      <w:pPr>
        <w:numPr>
          <w:ilvl w:val="0"/>
          <w:numId w:val="1"/>
        </w:numPr>
        <w:jc w:val="both"/>
      </w:pPr>
      <w:r w:rsidRPr="00394336">
        <w:t>Быстрое наглядное сопоставление данных, полученных в ходе различных экспериментов;</w:t>
      </w:r>
    </w:p>
    <w:p w:rsidR="00394336" w:rsidRPr="00394336" w:rsidRDefault="00394336" w:rsidP="00E25087">
      <w:pPr>
        <w:numPr>
          <w:ilvl w:val="0"/>
          <w:numId w:val="1"/>
        </w:numPr>
        <w:jc w:val="both"/>
      </w:pPr>
      <w:r w:rsidRPr="00394336">
        <w:t>Возможность многократного повторения эксперимента без особых затрат времени на подготовку;</w:t>
      </w:r>
    </w:p>
    <w:p w:rsidR="00394336" w:rsidRPr="00394336" w:rsidRDefault="00394336" w:rsidP="00E25087">
      <w:pPr>
        <w:numPr>
          <w:ilvl w:val="0"/>
          <w:numId w:val="1"/>
        </w:numPr>
        <w:jc w:val="both"/>
      </w:pPr>
      <w:r w:rsidRPr="00394336">
        <w:t xml:space="preserve">Наблюдение за динамикой исследуемого явления; </w:t>
      </w:r>
    </w:p>
    <w:p w:rsidR="00394336" w:rsidRPr="00394336" w:rsidRDefault="00394336" w:rsidP="00E25087">
      <w:pPr>
        <w:numPr>
          <w:ilvl w:val="0"/>
          <w:numId w:val="1"/>
        </w:numPr>
        <w:jc w:val="both"/>
      </w:pPr>
      <w:r w:rsidRPr="00394336">
        <w:t>Простота изучения быстро протекающих процессов;</w:t>
      </w:r>
    </w:p>
    <w:p w:rsidR="00394336" w:rsidRPr="00394336" w:rsidRDefault="00394336" w:rsidP="00E25087">
      <w:pPr>
        <w:numPr>
          <w:ilvl w:val="0"/>
          <w:numId w:val="1"/>
        </w:numPr>
        <w:jc w:val="both"/>
      </w:pPr>
      <w:r w:rsidRPr="00394336">
        <w:t>Сокращение времени эксперимента; быстрота получения результата;</w:t>
      </w:r>
    </w:p>
    <w:p w:rsidR="00394336" w:rsidRPr="00394336" w:rsidRDefault="00394336" w:rsidP="00E25087">
      <w:pPr>
        <w:numPr>
          <w:ilvl w:val="0"/>
          <w:numId w:val="1"/>
        </w:numPr>
        <w:jc w:val="both"/>
      </w:pPr>
      <w:r w:rsidRPr="00394336">
        <w:t>Организация сотворчества учащихся;</w:t>
      </w:r>
    </w:p>
    <w:p w:rsidR="00394336" w:rsidRPr="00394336" w:rsidRDefault="00394336" w:rsidP="00E25087">
      <w:pPr>
        <w:numPr>
          <w:ilvl w:val="0"/>
          <w:numId w:val="1"/>
        </w:numPr>
        <w:jc w:val="both"/>
      </w:pPr>
      <w:r w:rsidRPr="00394336">
        <w:t>Возрастание познавательного интереса учащихся.</w:t>
      </w:r>
    </w:p>
    <w:p w:rsidR="00394336" w:rsidRDefault="00394336" w:rsidP="00E25087">
      <w:pPr>
        <w:numPr>
          <w:ilvl w:val="0"/>
          <w:numId w:val="1"/>
        </w:numPr>
        <w:jc w:val="both"/>
      </w:pPr>
      <w:r w:rsidRPr="00394336">
        <w:t>Облегчает математическую обработку экспериментальных данных</w:t>
      </w:r>
    </w:p>
    <w:p w:rsidR="00E25087" w:rsidRDefault="00E25087" w:rsidP="00E25087">
      <w:pPr>
        <w:ind w:left="720"/>
        <w:jc w:val="both"/>
      </w:pPr>
    </w:p>
    <w:p w:rsidR="00680C8D" w:rsidRPr="00EC4556" w:rsidRDefault="00EC4556" w:rsidP="00537353">
      <w:pPr>
        <w:ind w:firstLine="360"/>
        <w:jc w:val="both"/>
      </w:pPr>
      <w:proofErr w:type="gramStart"/>
      <w:r w:rsidRPr="00EC4556">
        <w:t xml:space="preserve">Важную роль в изучении биологии в </w:t>
      </w:r>
      <w:r>
        <w:t>МОУ «Великосельской средней школе Гаврилов-Ямского муниципального района»</w:t>
      </w:r>
      <w:r w:rsidRPr="00EC4556">
        <w:t xml:space="preserve"> играют лабораторные работы, которые способствуют лучшему усвоению знаний и умений учащихся, способствуют более глубокому и осмысленному изучению биологии, формированию практических и исследовательских умений, развитию творческого мышления, установлению связей между теоретическими знаниями и практической деятельностью человека, облегчают понимание фактического материала.</w:t>
      </w:r>
      <w:proofErr w:type="gramEnd"/>
    </w:p>
    <w:p w:rsidR="00EC4556" w:rsidRDefault="00EC4556" w:rsidP="00EC4556">
      <w:pPr>
        <w:ind w:firstLine="360"/>
        <w:jc w:val="both"/>
      </w:pPr>
      <w:r w:rsidRPr="00EC4556">
        <w:t>Благодаря цифровой лаборатории формируются комплексные экспериментальные предметные умения по многим разделам биологии: «Дыхание растений». «</w:t>
      </w:r>
      <w:proofErr w:type="gramStart"/>
      <w:r w:rsidRPr="00EC4556">
        <w:t>Сердечно-сосудистая</w:t>
      </w:r>
      <w:proofErr w:type="gramEnd"/>
      <w:r w:rsidRPr="00EC4556">
        <w:t xml:space="preserve"> система», «Дыхательная система», «Экология», «ЗОЖ»</w:t>
      </w:r>
      <w:r w:rsidR="006E1B25">
        <w:t>,</w:t>
      </w:r>
      <w:r>
        <w:t xml:space="preserve"> во внеурочной </w:t>
      </w:r>
      <w:r w:rsidR="006E1B25">
        <w:t xml:space="preserve">и практической </w:t>
      </w:r>
      <w:r>
        <w:t>деятельности.</w:t>
      </w:r>
    </w:p>
    <w:p w:rsidR="00EC4556" w:rsidRPr="00EC4556" w:rsidRDefault="00EC4556" w:rsidP="00EC4556">
      <w:pPr>
        <w:ind w:firstLine="360"/>
        <w:jc w:val="both"/>
      </w:pPr>
      <w:r w:rsidRPr="00EC4556">
        <w:rPr>
          <w:b/>
          <w:bCs/>
        </w:rPr>
        <w:t xml:space="preserve">Цель: </w:t>
      </w:r>
      <w:r w:rsidRPr="00EC4556">
        <w:t xml:space="preserve">показать возможности использования цифровых лабораторий на уроках биологии. </w:t>
      </w:r>
    </w:p>
    <w:p w:rsidR="00EC4556" w:rsidRPr="00EC4556" w:rsidRDefault="00EC4556" w:rsidP="00EC4556">
      <w:pPr>
        <w:ind w:firstLine="360"/>
        <w:jc w:val="both"/>
      </w:pPr>
      <w:r w:rsidRPr="00EC4556">
        <w:rPr>
          <w:b/>
          <w:bCs/>
        </w:rPr>
        <w:t xml:space="preserve">      Практическая значимость: </w:t>
      </w:r>
      <w:r w:rsidRPr="00EC4556">
        <w:t>данная методическая разработка способствует повышению интереса к изучению естественных наук и может быть использована:</w:t>
      </w:r>
    </w:p>
    <w:p w:rsidR="00EC4556" w:rsidRPr="00EC4556" w:rsidRDefault="00EC4556" w:rsidP="00EC4556">
      <w:pPr>
        <w:numPr>
          <w:ilvl w:val="0"/>
          <w:numId w:val="2"/>
        </w:numPr>
        <w:jc w:val="both"/>
      </w:pPr>
      <w:r w:rsidRPr="00EC4556">
        <w:t xml:space="preserve">на уроках биологии, химии, экологии, физики и во внеурочной </w:t>
      </w:r>
      <w:r w:rsidR="008A3401">
        <w:t xml:space="preserve">и проектной </w:t>
      </w:r>
      <w:r w:rsidRPr="00EC4556">
        <w:t xml:space="preserve">деятельности; </w:t>
      </w:r>
    </w:p>
    <w:p w:rsidR="00EC4556" w:rsidRPr="00EC4556" w:rsidRDefault="00EC4556" w:rsidP="00EC4556">
      <w:pPr>
        <w:numPr>
          <w:ilvl w:val="0"/>
          <w:numId w:val="2"/>
        </w:numPr>
        <w:jc w:val="both"/>
      </w:pPr>
      <w:r w:rsidRPr="00EC4556">
        <w:t xml:space="preserve">классных </w:t>
      </w:r>
      <w:proofErr w:type="gramStart"/>
      <w:r w:rsidRPr="00EC4556">
        <w:t>часах</w:t>
      </w:r>
      <w:proofErr w:type="gramEnd"/>
      <w:r w:rsidRPr="00EC4556">
        <w:t>;</w:t>
      </w:r>
    </w:p>
    <w:p w:rsidR="00EC4556" w:rsidRPr="00EC4556" w:rsidRDefault="00EC4556" w:rsidP="00EC4556">
      <w:pPr>
        <w:numPr>
          <w:ilvl w:val="0"/>
          <w:numId w:val="2"/>
        </w:numPr>
        <w:jc w:val="both"/>
      </w:pPr>
      <w:r w:rsidRPr="00EC4556">
        <w:t>на элективных занятиях;</w:t>
      </w:r>
    </w:p>
    <w:p w:rsidR="00EC4556" w:rsidRPr="00EC4556" w:rsidRDefault="00EC4556" w:rsidP="00EC4556">
      <w:pPr>
        <w:numPr>
          <w:ilvl w:val="0"/>
          <w:numId w:val="2"/>
        </w:numPr>
        <w:jc w:val="both"/>
      </w:pPr>
      <w:proofErr w:type="gramStart"/>
      <w:r w:rsidRPr="00EC4556">
        <w:t>занятиях</w:t>
      </w:r>
      <w:proofErr w:type="gramEnd"/>
      <w:r w:rsidRPr="00EC4556">
        <w:t xml:space="preserve"> по дополнительному образованию.</w:t>
      </w:r>
    </w:p>
    <w:p w:rsidR="00EC4556" w:rsidRDefault="00EC4556"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2051CD" w:rsidRDefault="002051CD" w:rsidP="00EC4556">
      <w:pPr>
        <w:ind w:firstLine="360"/>
        <w:jc w:val="both"/>
      </w:pPr>
    </w:p>
    <w:p w:rsidR="006E1B25" w:rsidRDefault="006E1B25" w:rsidP="00EC4556">
      <w:pPr>
        <w:ind w:firstLine="360"/>
        <w:jc w:val="both"/>
      </w:pPr>
    </w:p>
    <w:p w:rsidR="002051CD" w:rsidRDefault="002051CD" w:rsidP="00EC4556">
      <w:pPr>
        <w:ind w:firstLine="360"/>
        <w:jc w:val="both"/>
      </w:pPr>
    </w:p>
    <w:p w:rsidR="002051CD" w:rsidRDefault="002051CD" w:rsidP="002051CD">
      <w:pPr>
        <w:ind w:firstLine="360"/>
        <w:jc w:val="both"/>
        <w:rPr>
          <w:b/>
        </w:rPr>
      </w:pPr>
      <w:r w:rsidRPr="002051CD">
        <w:rPr>
          <w:b/>
        </w:rPr>
        <w:lastRenderedPageBreak/>
        <w:t xml:space="preserve">ГЛАВА </w:t>
      </w:r>
      <w:r w:rsidRPr="002051CD">
        <w:rPr>
          <w:b/>
          <w:lang w:val="en-US"/>
        </w:rPr>
        <w:t>I</w:t>
      </w:r>
      <w:r w:rsidRPr="002051CD">
        <w:rPr>
          <w:b/>
        </w:rPr>
        <w:t>. ЦИФРОВЫЕ ЛАБОРАТОРИИ В СОВРЕМЕННОМ ОБРАЗОВАНИИ.</w:t>
      </w:r>
    </w:p>
    <w:p w:rsidR="005B7A37" w:rsidRPr="002051CD" w:rsidRDefault="005B7A37" w:rsidP="002051CD">
      <w:pPr>
        <w:ind w:firstLine="360"/>
        <w:jc w:val="both"/>
        <w:rPr>
          <w:b/>
        </w:rPr>
      </w:pPr>
    </w:p>
    <w:p w:rsidR="002051CD" w:rsidRDefault="004848F9" w:rsidP="005D7392">
      <w:pPr>
        <w:numPr>
          <w:ilvl w:val="1"/>
          <w:numId w:val="3"/>
        </w:numPr>
        <w:jc w:val="both"/>
        <w:rPr>
          <w:b/>
        </w:rPr>
      </w:pPr>
      <w:r w:rsidRPr="004848F9">
        <w:rPr>
          <w:b/>
        </w:rPr>
        <w:t>Теоретическое обоснование использования цифровых лабораторий в изучении естественных наук</w:t>
      </w:r>
    </w:p>
    <w:p w:rsidR="005D7392" w:rsidRPr="002051CD" w:rsidRDefault="005D7392" w:rsidP="005D7392">
      <w:pPr>
        <w:ind w:left="720"/>
        <w:jc w:val="both"/>
        <w:rPr>
          <w:b/>
        </w:rPr>
      </w:pPr>
    </w:p>
    <w:p w:rsidR="005D7392" w:rsidRDefault="002051CD" w:rsidP="00537353">
      <w:pPr>
        <w:ind w:firstLine="360"/>
        <w:jc w:val="both"/>
      </w:pPr>
      <w:r w:rsidRPr="002051CD">
        <w:t xml:space="preserve">ХХI </w:t>
      </w:r>
      <w:proofErr w:type="gramStart"/>
      <w:r w:rsidRPr="002051CD">
        <w:t>в</w:t>
      </w:r>
      <w:proofErr w:type="gramEnd"/>
      <w:r w:rsidRPr="002051CD">
        <w:t xml:space="preserve">. проходит </w:t>
      </w:r>
      <w:proofErr w:type="gramStart"/>
      <w:r w:rsidRPr="002051CD">
        <w:t>под</w:t>
      </w:r>
      <w:proofErr w:type="gramEnd"/>
      <w:r w:rsidRPr="002051CD">
        <w:t xml:space="preserve"> знаком модернизации школьного образования. Появляются новые педагогические технологии, методики, учебники. Всё шире в учебный процесс внедряются информационные технологии. </w:t>
      </w:r>
      <w:r w:rsidR="005D7392" w:rsidRPr="005D7392">
        <w:t xml:space="preserve">Современный урок невозможен без использования информационных технологий. Их применение в обучении - одна из наиболее важных и устойчивых тенденций развития мирового образовательного процесса. </w:t>
      </w:r>
    </w:p>
    <w:p w:rsidR="002051CD" w:rsidRPr="00EC4556" w:rsidRDefault="005D7392" w:rsidP="004848F9">
      <w:pPr>
        <w:ind w:firstLine="360"/>
        <w:jc w:val="both"/>
      </w:pPr>
      <w:r>
        <w:t>Особоевнимание</w:t>
      </w:r>
      <w:r w:rsidRPr="005D7392">
        <w:t xml:space="preserve"> хотелось бы </w:t>
      </w:r>
      <w:r>
        <w:t>уделить применению</w:t>
      </w:r>
      <w:r w:rsidRPr="005D7392">
        <w:t xml:space="preserve"> оборудования цифровой лаборатории для биологии</w:t>
      </w:r>
      <w:r w:rsidR="00173CD5">
        <w:t>, экологии</w:t>
      </w:r>
      <w:r w:rsidRPr="005D7392">
        <w:t xml:space="preserve"> и </w:t>
      </w:r>
      <w:r w:rsidR="00173CD5">
        <w:t xml:space="preserve">географии </w:t>
      </w:r>
      <w:r w:rsidRPr="005D7392">
        <w:t xml:space="preserve">мобильного компьютерного класса, которые </w:t>
      </w:r>
      <w:r>
        <w:t>Великосельская средняя</w:t>
      </w:r>
      <w:r w:rsidRPr="005D7392">
        <w:t xml:space="preserve"> школа получила в рамках программы </w:t>
      </w:r>
      <w:r w:rsidR="00173CD5">
        <w:t>цифрови</w:t>
      </w:r>
      <w:r w:rsidRPr="005D7392">
        <w:t xml:space="preserve">зации образования. </w:t>
      </w:r>
      <w:r w:rsidR="005B7A37" w:rsidRPr="005B7A37">
        <w:t>Цифровые лаборатории</w:t>
      </w:r>
      <w:r w:rsidR="006D66E2">
        <w:t xml:space="preserve"> </w:t>
      </w:r>
      <w:proofErr w:type="spellStart"/>
      <w:r w:rsidR="005B7A37" w:rsidRPr="005B7A37">
        <w:rPr>
          <w:bCs/>
        </w:rPr>
        <w:t>Releon</w:t>
      </w:r>
      <w:proofErr w:type="spellEnd"/>
      <w:r w:rsidR="005B7A37" w:rsidRPr="005B7A37">
        <w:t xml:space="preserve">– это качественный скачок в становлении современной естественнонаучной лаборатории. </w:t>
      </w:r>
      <w:r w:rsidRPr="005D7392">
        <w:t>Цифровая лаборатория включает в себя оборудование и программное обеспечение для проведения демонстрационного и лабораторного эксперимента, позволяет использовать широкий спектр цифровых датчиков для сбора и анализа данных экспериментов</w:t>
      </w:r>
      <w:r>
        <w:t xml:space="preserve">. </w:t>
      </w:r>
      <w:r w:rsidR="005B7A37" w:rsidRPr="005B7A37">
        <w:t xml:space="preserve">Все программное обеспечение на русском языке.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физике, химии и биологии.Цифровые лаборатории являются новым, современным оборудованием для проведения самых различных школьных исследований естественнонаучного направления. С их помощью можно проводить работы, как входящие в школьную программу, так и совершенно новые исследования. Применение лабораторий значительно повышает </w:t>
      </w:r>
      <w:proofErr w:type="gramStart"/>
      <w:r w:rsidR="005B7A37" w:rsidRPr="005B7A37">
        <w:t>наглядность</w:t>
      </w:r>
      <w:proofErr w:type="gramEnd"/>
      <w:r w:rsidR="005B7A37" w:rsidRPr="005B7A37">
        <w:t xml:space="preserve"> как в ходе самой работы, так и при обработке результатов благодаря новым измерительным приборам, входящим в комплект лаборатории как биологии-химии, (датчики освещенности, влажности, дыхания, концентрации кислорода, частоты сердечных сокращений, температуры, кислотности и пр.)</w:t>
      </w:r>
    </w:p>
    <w:p w:rsidR="007502F0" w:rsidRPr="007502F0" w:rsidRDefault="007502F0" w:rsidP="007502F0">
      <w:pPr>
        <w:ind w:firstLine="360"/>
        <w:jc w:val="both"/>
      </w:pPr>
      <w:r w:rsidRPr="007502F0">
        <w:t>Мобильный компьютерный класс состоит из пя</w:t>
      </w:r>
      <w:r>
        <w:t xml:space="preserve">тнадцати ученических ноутбуков и </w:t>
      </w:r>
      <w:r w:rsidRPr="007502F0">
        <w:t xml:space="preserve">одного учительского, что позволяет использовать его на любом уроке из предметов естественного цикла. Мобильный компьютерный класс и оборудование цифровой лаборатории применяется на различных этапах урока (компьютерные демонстрации, лабораторно-компьютерные практикумы, интегрированные курсы, компьютерное моделирование физических процессов, компьютерное тестирование и т.д.) и позволяет проводить измерения в «полевых условиях», экономит время учеников и учителя, побуждает учеников к творчеству, давая возможность легко менять параметры измерений. Естественные науки - это науки, при изучении которых проводится огромное количество опытов, экспериментов, выводятся формулы, законы. Использование информационных технологий на уроках  позволяет насытить эти уроки богатейшим иллюстративным материалом, </w:t>
      </w:r>
      <w:proofErr w:type="gramStart"/>
      <w:r w:rsidRPr="007502F0">
        <w:t>интерактивными</w:t>
      </w:r>
      <w:proofErr w:type="gramEnd"/>
      <w:r w:rsidR="009C5657">
        <w:t xml:space="preserve"> </w:t>
      </w:r>
      <w:proofErr w:type="spellStart"/>
      <w:r w:rsidRPr="007502F0">
        <w:t>анимациями</w:t>
      </w:r>
      <w:proofErr w:type="spellEnd"/>
      <w:r w:rsidRPr="007502F0">
        <w:t xml:space="preserve">, </w:t>
      </w:r>
      <w:proofErr w:type="spellStart"/>
      <w:r w:rsidRPr="007502F0">
        <w:t>видеоэкспериментами</w:t>
      </w:r>
      <w:proofErr w:type="spellEnd"/>
      <w:r w:rsidRPr="007502F0">
        <w:t xml:space="preserve"> и т.д.</w:t>
      </w:r>
    </w:p>
    <w:p w:rsidR="007502F0" w:rsidRPr="007502F0" w:rsidRDefault="007502F0" w:rsidP="007502F0">
      <w:pPr>
        <w:ind w:firstLine="708"/>
        <w:jc w:val="both"/>
      </w:pPr>
      <w:r w:rsidRPr="007502F0">
        <w:t xml:space="preserve">Изучение биологии не может происходить без лабораторных работ, кроме того, многие явления не могут быть продемонстрированы в условиях школьного кабинета (явления макромира, быстро протекающие процессы и т.д.). В курсе этой науки неизменно присутствуют темы, требующие не только повышенного внимания при восприятии, но и немалого воображения. Цифровая лаборатория и виртуальные лабораторные работы позволяют решить указанные проблемы. Использование цифровой лаборатории позволяет формировать у обучающихся и </w:t>
      </w:r>
      <w:proofErr w:type="spellStart"/>
      <w:r w:rsidRPr="007502F0">
        <w:t>метапредметные</w:t>
      </w:r>
      <w:proofErr w:type="spellEnd"/>
      <w:r w:rsidRPr="007502F0">
        <w:t xml:space="preserve"> универсальные учебные действия (опыт работы с современной техникой, компьютерными программами, опыт взаимодействия исследователей, опыт информационного поиска).</w:t>
      </w:r>
    </w:p>
    <w:p w:rsidR="00901DE3" w:rsidRDefault="00901DE3" w:rsidP="00901DE3">
      <w:pPr>
        <w:ind w:firstLine="708"/>
        <w:jc w:val="both"/>
      </w:pPr>
    </w:p>
    <w:p w:rsidR="005C50E3" w:rsidRDefault="005C50E3" w:rsidP="00901DE3">
      <w:pPr>
        <w:ind w:firstLine="708"/>
        <w:jc w:val="both"/>
      </w:pPr>
    </w:p>
    <w:p w:rsidR="006E1B25" w:rsidRPr="006E1B25" w:rsidRDefault="006E1B25" w:rsidP="006E1B25">
      <w:pPr>
        <w:numPr>
          <w:ilvl w:val="1"/>
          <w:numId w:val="3"/>
        </w:numPr>
        <w:jc w:val="both"/>
        <w:rPr>
          <w:b/>
        </w:rPr>
      </w:pPr>
      <w:r w:rsidRPr="006E1B25">
        <w:rPr>
          <w:b/>
        </w:rPr>
        <w:lastRenderedPageBreak/>
        <w:t>Цифровые ла</w:t>
      </w:r>
      <w:r w:rsidR="0028534B">
        <w:rPr>
          <w:b/>
        </w:rPr>
        <w:t>боратории на уроках естественно</w:t>
      </w:r>
      <w:r w:rsidRPr="006E1B25">
        <w:rPr>
          <w:b/>
        </w:rPr>
        <w:t>научного цикла.</w:t>
      </w:r>
    </w:p>
    <w:p w:rsidR="005C50E3" w:rsidRDefault="005C50E3" w:rsidP="00901DE3">
      <w:pPr>
        <w:ind w:firstLine="708"/>
        <w:jc w:val="both"/>
      </w:pPr>
    </w:p>
    <w:p w:rsidR="005753C7" w:rsidRDefault="005753C7" w:rsidP="00507596">
      <w:pPr>
        <w:ind w:firstLine="708"/>
        <w:jc w:val="both"/>
      </w:pPr>
      <w:r w:rsidRPr="005753C7">
        <w:t>При изучении естественных наук в современной школе огромное значение имеет наглядность учебного материала. Наглядность дает возможность быстрее и глубже усваивать изучаемую тему, помогает разобраться в трудных для восприятия вопросах, и повышает интерес к предмету. К сожалению, раньше оборудование для лабораторных работ по  биологии, как правило, ограничивалось микроскопами и набором готовых препаратов. Поэтому большинство работ носило лишь описательный характер. Наличие кино- и видеоматериалов по изучаемым темам также не решало проблемы, поскольку не давало возможности детям принимать участие в работе. Цифровые лаборатории являются новым, современным оборудованием для проведения самых различных школьных исследований естественнонаучного направления. С их помощью можно проводить работы, как входящие в школьную программу, так и совершенно новые исследования. Применение лабораторий значительно повышает наглядность как в ходе самой работы, так и при обработке результатов благодаря новым измерительным приборам, входящим в комплект лаборатории как биологии-химии, (датчики освещенности, влажности, дыхания, концентрации кислорода, частоты сердечных сокращений, температуры, кислотности и пр.</w:t>
      </w:r>
      <w:proofErr w:type="gramStart"/>
      <w:r w:rsidRPr="005753C7">
        <w:t>)П</w:t>
      </w:r>
      <w:proofErr w:type="gramEnd"/>
      <w:r w:rsidRPr="005753C7">
        <w:t xml:space="preserve">рименяя цифровые лаборатории на уроках биологии, учащиеся смогут выполнить множество лабораторных работ по программе основной </w:t>
      </w:r>
      <w:r>
        <w:t xml:space="preserve">и средней </w:t>
      </w:r>
      <w:r w:rsidRPr="005753C7">
        <w:t xml:space="preserve">школы: </w:t>
      </w:r>
    </w:p>
    <w:p w:rsidR="005753C7" w:rsidRPr="005753C7" w:rsidRDefault="005753C7" w:rsidP="005753C7">
      <w:pPr>
        <w:ind w:firstLine="708"/>
        <w:jc w:val="both"/>
      </w:pPr>
    </w:p>
    <w:tbl>
      <w:tblPr>
        <w:tblStyle w:val="aa"/>
        <w:tblW w:w="0" w:type="auto"/>
        <w:tblLook w:val="04A0"/>
      </w:tblPr>
      <w:tblGrid>
        <w:gridCol w:w="704"/>
        <w:gridCol w:w="2835"/>
        <w:gridCol w:w="5806"/>
      </w:tblGrid>
      <w:tr w:rsidR="005753C7" w:rsidRPr="005753C7" w:rsidTr="005753C7">
        <w:tc>
          <w:tcPr>
            <w:tcW w:w="704" w:type="dxa"/>
          </w:tcPr>
          <w:p w:rsidR="005753C7" w:rsidRPr="005753C7" w:rsidRDefault="005753C7" w:rsidP="005753C7">
            <w:pPr>
              <w:ind w:firstLine="708"/>
              <w:jc w:val="both"/>
              <w:rPr>
                <w:b/>
              </w:rPr>
            </w:pPr>
            <w:r w:rsidRPr="005753C7">
              <w:rPr>
                <w:b/>
              </w:rPr>
              <w:t>№</w:t>
            </w:r>
          </w:p>
        </w:tc>
        <w:tc>
          <w:tcPr>
            <w:tcW w:w="2835" w:type="dxa"/>
          </w:tcPr>
          <w:p w:rsidR="005753C7" w:rsidRPr="005753C7" w:rsidRDefault="005753C7" w:rsidP="005753C7">
            <w:pPr>
              <w:ind w:firstLine="708"/>
              <w:jc w:val="both"/>
              <w:rPr>
                <w:b/>
              </w:rPr>
            </w:pPr>
            <w:r w:rsidRPr="005753C7">
              <w:rPr>
                <w:b/>
              </w:rPr>
              <w:t>Раздел программы</w:t>
            </w:r>
          </w:p>
        </w:tc>
        <w:tc>
          <w:tcPr>
            <w:tcW w:w="5806" w:type="dxa"/>
          </w:tcPr>
          <w:p w:rsidR="005753C7" w:rsidRPr="005753C7" w:rsidRDefault="005753C7" w:rsidP="005753C7">
            <w:pPr>
              <w:ind w:firstLine="708"/>
              <w:jc w:val="both"/>
              <w:rPr>
                <w:b/>
              </w:rPr>
            </w:pPr>
            <w:r w:rsidRPr="005753C7">
              <w:rPr>
                <w:b/>
              </w:rPr>
              <w:t>Темы лабораторных работ</w:t>
            </w:r>
          </w:p>
        </w:tc>
      </w:tr>
      <w:tr w:rsidR="005753C7" w:rsidRPr="005753C7" w:rsidTr="005753C7">
        <w:tc>
          <w:tcPr>
            <w:tcW w:w="704" w:type="dxa"/>
            <w:vMerge w:val="restart"/>
          </w:tcPr>
          <w:p w:rsidR="005753C7" w:rsidRPr="005753C7" w:rsidRDefault="00B72AB1" w:rsidP="005753C7">
            <w:pPr>
              <w:ind w:firstLine="708"/>
              <w:jc w:val="both"/>
            </w:pPr>
            <w:r>
              <w:t>1</w:t>
            </w:r>
            <w:r w:rsidR="005753C7" w:rsidRPr="005753C7">
              <w:t>1</w:t>
            </w:r>
          </w:p>
        </w:tc>
        <w:tc>
          <w:tcPr>
            <w:tcW w:w="2835" w:type="dxa"/>
            <w:vMerge w:val="restart"/>
          </w:tcPr>
          <w:p w:rsidR="005753C7" w:rsidRPr="005753C7" w:rsidRDefault="005753C7" w:rsidP="005753C7">
            <w:pPr>
              <w:jc w:val="both"/>
            </w:pPr>
            <w:r w:rsidRPr="005753C7">
              <w:t>Биология растений</w:t>
            </w:r>
          </w:p>
        </w:tc>
        <w:tc>
          <w:tcPr>
            <w:tcW w:w="5806" w:type="dxa"/>
          </w:tcPr>
          <w:p w:rsidR="005753C7" w:rsidRPr="005753C7" w:rsidRDefault="005753C7" w:rsidP="00B72AB1">
            <w:pPr>
              <w:jc w:val="both"/>
            </w:pPr>
            <w:r w:rsidRPr="005753C7">
              <w:t>Поглощение воды корнями растений. Корневое давление.</w:t>
            </w:r>
          </w:p>
        </w:tc>
      </w:tr>
      <w:tr w:rsidR="005753C7" w:rsidRPr="005753C7" w:rsidTr="005753C7">
        <w:tc>
          <w:tcPr>
            <w:tcW w:w="704" w:type="dxa"/>
            <w:vMerge/>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Дыхание корней.</w:t>
            </w:r>
          </w:p>
        </w:tc>
      </w:tr>
      <w:tr w:rsidR="005753C7" w:rsidRPr="005753C7" w:rsidTr="005753C7">
        <w:tc>
          <w:tcPr>
            <w:tcW w:w="704" w:type="dxa"/>
            <w:vMerge/>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Поглощение листьями на свету СО</w:t>
            </w:r>
            <w:proofErr w:type="gramStart"/>
            <w:r w:rsidRPr="005753C7">
              <w:rPr>
                <w:vertAlign w:val="subscript"/>
              </w:rPr>
              <w:t>2</w:t>
            </w:r>
            <w:proofErr w:type="gramEnd"/>
            <w:r w:rsidRPr="005753C7">
              <w:t xml:space="preserve"> и выделение О</w:t>
            </w:r>
            <w:r w:rsidRPr="005753C7">
              <w:rPr>
                <w:vertAlign w:val="subscript"/>
              </w:rPr>
              <w:t>2</w:t>
            </w:r>
          </w:p>
        </w:tc>
      </w:tr>
      <w:tr w:rsidR="005753C7" w:rsidRPr="005753C7" w:rsidTr="005753C7">
        <w:tc>
          <w:tcPr>
            <w:tcW w:w="704" w:type="dxa"/>
            <w:vMerge/>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Дыхание листьев.</w:t>
            </w:r>
          </w:p>
        </w:tc>
      </w:tr>
      <w:tr w:rsidR="005753C7" w:rsidRPr="005753C7" w:rsidTr="005753C7">
        <w:tc>
          <w:tcPr>
            <w:tcW w:w="704" w:type="dxa"/>
            <w:vMerge/>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Испарение воды растениями.</w:t>
            </w:r>
          </w:p>
        </w:tc>
      </w:tr>
      <w:tr w:rsidR="005753C7" w:rsidRPr="005753C7" w:rsidTr="005753C7">
        <w:tc>
          <w:tcPr>
            <w:tcW w:w="704" w:type="dxa"/>
            <w:vMerge/>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Дыхание семян.</w:t>
            </w:r>
          </w:p>
        </w:tc>
      </w:tr>
      <w:tr w:rsidR="005753C7" w:rsidRPr="005753C7" w:rsidTr="005753C7">
        <w:tc>
          <w:tcPr>
            <w:tcW w:w="704" w:type="dxa"/>
            <w:vMerge/>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Условия прорастания семян.</w:t>
            </w:r>
          </w:p>
        </w:tc>
      </w:tr>
      <w:tr w:rsidR="005753C7" w:rsidRPr="005753C7" w:rsidTr="005753C7">
        <w:tc>
          <w:tcPr>
            <w:tcW w:w="704" w:type="dxa"/>
            <w:vMerge/>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Теплолюбивые и холодостойкие растения</w:t>
            </w:r>
          </w:p>
        </w:tc>
      </w:tr>
      <w:tr w:rsidR="005753C7" w:rsidRPr="005753C7" w:rsidTr="005753C7">
        <w:tc>
          <w:tcPr>
            <w:tcW w:w="704" w:type="dxa"/>
            <w:vMerge w:val="restart"/>
            <w:vAlign w:val="center"/>
          </w:tcPr>
          <w:p w:rsidR="005753C7" w:rsidRPr="005753C7" w:rsidRDefault="00B72AB1" w:rsidP="00B72AB1">
            <w:pPr>
              <w:jc w:val="both"/>
            </w:pPr>
            <w:r>
              <w:t>2</w:t>
            </w:r>
          </w:p>
        </w:tc>
        <w:tc>
          <w:tcPr>
            <w:tcW w:w="2835" w:type="dxa"/>
            <w:vMerge w:val="restart"/>
          </w:tcPr>
          <w:p w:rsidR="005753C7" w:rsidRPr="005753C7" w:rsidRDefault="005753C7" w:rsidP="005753C7">
            <w:pPr>
              <w:jc w:val="both"/>
            </w:pPr>
            <w:r w:rsidRPr="005753C7">
              <w:t>Человек и его здоровье</w:t>
            </w:r>
          </w:p>
        </w:tc>
        <w:tc>
          <w:tcPr>
            <w:tcW w:w="5806" w:type="dxa"/>
          </w:tcPr>
          <w:p w:rsidR="005753C7" w:rsidRPr="005753C7" w:rsidRDefault="005753C7" w:rsidP="00B72AB1">
            <w:pPr>
              <w:jc w:val="both"/>
            </w:pPr>
            <w:r w:rsidRPr="005753C7">
              <w:t>Затруднение кровообращения при перетяжке пальца</w:t>
            </w:r>
          </w:p>
        </w:tc>
      </w:tr>
      <w:tr w:rsidR="005753C7" w:rsidRPr="005753C7" w:rsidTr="005753C7">
        <w:tc>
          <w:tcPr>
            <w:tcW w:w="704" w:type="dxa"/>
            <w:vMerge/>
            <w:vAlign w:val="center"/>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Реакция ССС на физическую нагрузку</w:t>
            </w:r>
          </w:p>
        </w:tc>
      </w:tr>
      <w:tr w:rsidR="005753C7" w:rsidRPr="005753C7" w:rsidTr="005753C7">
        <w:tc>
          <w:tcPr>
            <w:tcW w:w="704" w:type="dxa"/>
            <w:vMerge/>
            <w:vAlign w:val="center"/>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Газообмен в легких.</w:t>
            </w:r>
          </w:p>
        </w:tc>
      </w:tr>
      <w:tr w:rsidR="005753C7" w:rsidRPr="005753C7" w:rsidTr="005753C7">
        <w:tc>
          <w:tcPr>
            <w:tcW w:w="704" w:type="dxa"/>
            <w:vMerge/>
            <w:vAlign w:val="center"/>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B72AB1" w:rsidRDefault="00B72AB1" w:rsidP="00B72AB1">
            <w:pPr>
              <w:jc w:val="both"/>
            </w:pPr>
            <w:r w:rsidRPr="00B72AB1">
              <w:rPr>
                <w:bCs/>
              </w:rPr>
              <w:t>Измерение кровяного давления</w:t>
            </w:r>
          </w:p>
        </w:tc>
      </w:tr>
      <w:tr w:rsidR="005753C7" w:rsidRPr="005753C7" w:rsidTr="005753C7">
        <w:tc>
          <w:tcPr>
            <w:tcW w:w="704" w:type="dxa"/>
            <w:vMerge/>
            <w:vAlign w:val="center"/>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Жизненная емкость легких. Реакция ДС на физическую нагрузку.</w:t>
            </w:r>
          </w:p>
        </w:tc>
      </w:tr>
      <w:tr w:rsidR="005753C7" w:rsidRPr="005753C7" w:rsidTr="005753C7">
        <w:tc>
          <w:tcPr>
            <w:tcW w:w="704" w:type="dxa"/>
            <w:vMerge/>
            <w:vAlign w:val="center"/>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Выделительная, дыхательная и терморегуляторная функция кожи</w:t>
            </w:r>
          </w:p>
        </w:tc>
      </w:tr>
      <w:tr w:rsidR="005753C7" w:rsidRPr="005753C7" w:rsidTr="005753C7">
        <w:tc>
          <w:tcPr>
            <w:tcW w:w="704" w:type="dxa"/>
            <w:vMerge w:val="restart"/>
            <w:vAlign w:val="center"/>
          </w:tcPr>
          <w:p w:rsidR="005753C7" w:rsidRPr="005753C7" w:rsidRDefault="00B72AB1" w:rsidP="00B72AB1">
            <w:pPr>
              <w:jc w:val="both"/>
            </w:pPr>
            <w:r>
              <w:t>3</w:t>
            </w:r>
          </w:p>
        </w:tc>
        <w:tc>
          <w:tcPr>
            <w:tcW w:w="2835" w:type="dxa"/>
            <w:vMerge w:val="restart"/>
          </w:tcPr>
          <w:p w:rsidR="005753C7" w:rsidRPr="005753C7" w:rsidRDefault="005753C7" w:rsidP="00B72AB1">
            <w:pPr>
              <w:jc w:val="both"/>
            </w:pPr>
            <w:r w:rsidRPr="005753C7">
              <w:t>Общая биология</w:t>
            </w:r>
          </w:p>
        </w:tc>
        <w:tc>
          <w:tcPr>
            <w:tcW w:w="5806" w:type="dxa"/>
          </w:tcPr>
          <w:p w:rsidR="005753C7" w:rsidRPr="005753C7" w:rsidRDefault="005753C7" w:rsidP="00B72AB1">
            <w:pPr>
              <w:jc w:val="both"/>
            </w:pPr>
            <w:r w:rsidRPr="005753C7">
              <w:t>Действие ферментов на субстрат на примере каталазы. Разложение Н</w:t>
            </w:r>
            <w:r w:rsidRPr="005753C7">
              <w:rPr>
                <w:vertAlign w:val="subscript"/>
              </w:rPr>
              <w:t>2</w:t>
            </w:r>
            <w:r w:rsidRPr="005753C7">
              <w:t>О</w:t>
            </w:r>
            <w:r w:rsidRPr="005753C7">
              <w:rPr>
                <w:vertAlign w:val="subscript"/>
              </w:rPr>
              <w:t>2</w:t>
            </w:r>
          </w:p>
        </w:tc>
      </w:tr>
      <w:tr w:rsidR="005753C7" w:rsidRPr="005753C7" w:rsidTr="005753C7">
        <w:tc>
          <w:tcPr>
            <w:tcW w:w="704" w:type="dxa"/>
            <w:vMerge/>
            <w:vAlign w:val="center"/>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Влияние рН среды на активность ферментов</w:t>
            </w:r>
          </w:p>
        </w:tc>
      </w:tr>
      <w:tr w:rsidR="005753C7" w:rsidRPr="005753C7" w:rsidTr="005753C7">
        <w:tc>
          <w:tcPr>
            <w:tcW w:w="704" w:type="dxa"/>
            <w:vMerge/>
            <w:vAlign w:val="center"/>
          </w:tcPr>
          <w:p w:rsidR="005753C7" w:rsidRPr="005753C7" w:rsidRDefault="005753C7" w:rsidP="005753C7">
            <w:pPr>
              <w:ind w:firstLine="708"/>
              <w:jc w:val="both"/>
            </w:pPr>
          </w:p>
        </w:tc>
        <w:tc>
          <w:tcPr>
            <w:tcW w:w="2835" w:type="dxa"/>
            <w:vMerge/>
          </w:tcPr>
          <w:p w:rsidR="005753C7" w:rsidRPr="005753C7" w:rsidRDefault="005753C7" w:rsidP="005753C7">
            <w:pPr>
              <w:ind w:firstLine="708"/>
              <w:jc w:val="both"/>
            </w:pPr>
          </w:p>
        </w:tc>
        <w:tc>
          <w:tcPr>
            <w:tcW w:w="5806" w:type="dxa"/>
          </w:tcPr>
          <w:p w:rsidR="005753C7" w:rsidRPr="005753C7" w:rsidRDefault="005753C7" w:rsidP="00B72AB1">
            <w:pPr>
              <w:jc w:val="both"/>
            </w:pPr>
            <w:r w:rsidRPr="005753C7">
              <w:t>Факторы, влияющие на скорость процесса фотосинтеза</w:t>
            </w:r>
          </w:p>
        </w:tc>
      </w:tr>
      <w:tr w:rsidR="00B72AB1" w:rsidRPr="005753C7" w:rsidTr="005753C7">
        <w:tc>
          <w:tcPr>
            <w:tcW w:w="704" w:type="dxa"/>
            <w:vMerge w:val="restart"/>
            <w:vAlign w:val="center"/>
          </w:tcPr>
          <w:p w:rsidR="00B72AB1" w:rsidRPr="005753C7" w:rsidRDefault="00B72AB1" w:rsidP="00B72AB1">
            <w:pPr>
              <w:jc w:val="both"/>
            </w:pPr>
            <w:r>
              <w:t>4</w:t>
            </w:r>
          </w:p>
        </w:tc>
        <w:tc>
          <w:tcPr>
            <w:tcW w:w="2835" w:type="dxa"/>
            <w:vMerge w:val="restart"/>
          </w:tcPr>
          <w:p w:rsidR="00B72AB1" w:rsidRPr="005753C7" w:rsidRDefault="00B72AB1" w:rsidP="00B72AB1">
            <w:pPr>
              <w:jc w:val="both"/>
            </w:pPr>
            <w:r>
              <w:t>Экология</w:t>
            </w:r>
          </w:p>
        </w:tc>
        <w:tc>
          <w:tcPr>
            <w:tcW w:w="5806" w:type="dxa"/>
          </w:tcPr>
          <w:p w:rsidR="00B72AB1" w:rsidRPr="005753C7" w:rsidRDefault="00B72AB1" w:rsidP="00B72AB1">
            <w:pPr>
              <w:jc w:val="both"/>
            </w:pPr>
            <w:r w:rsidRPr="00B72AB1">
              <w:t>Измерение кислотности различных напитков</w:t>
            </w:r>
          </w:p>
        </w:tc>
      </w:tr>
      <w:tr w:rsidR="00B72AB1" w:rsidRPr="005753C7" w:rsidTr="005753C7">
        <w:tc>
          <w:tcPr>
            <w:tcW w:w="704" w:type="dxa"/>
            <w:vMerge/>
            <w:vAlign w:val="center"/>
          </w:tcPr>
          <w:p w:rsidR="00B72AB1" w:rsidRPr="005753C7" w:rsidRDefault="00B72AB1" w:rsidP="005753C7">
            <w:pPr>
              <w:ind w:firstLine="708"/>
              <w:jc w:val="both"/>
            </w:pPr>
          </w:p>
        </w:tc>
        <w:tc>
          <w:tcPr>
            <w:tcW w:w="2835" w:type="dxa"/>
            <w:vMerge/>
          </w:tcPr>
          <w:p w:rsidR="00B72AB1" w:rsidRPr="005753C7" w:rsidRDefault="00B72AB1" w:rsidP="005753C7">
            <w:pPr>
              <w:ind w:firstLine="708"/>
              <w:jc w:val="both"/>
            </w:pPr>
          </w:p>
        </w:tc>
        <w:tc>
          <w:tcPr>
            <w:tcW w:w="5806" w:type="dxa"/>
          </w:tcPr>
          <w:p w:rsidR="00B72AB1" w:rsidRPr="005753C7" w:rsidRDefault="00B72AB1" w:rsidP="00B72AB1">
            <w:pPr>
              <w:jc w:val="both"/>
            </w:pPr>
            <w:r w:rsidRPr="00B72AB1">
              <w:t xml:space="preserve">Измерение </w:t>
            </w:r>
            <w:r>
              <w:rPr>
                <w:lang w:val="en-US"/>
              </w:rPr>
              <w:t>pH</w:t>
            </w:r>
            <w:r>
              <w:t>среды</w:t>
            </w:r>
            <w:r w:rsidRPr="00B72AB1">
              <w:t xml:space="preserve"> различных</w:t>
            </w:r>
            <w:r>
              <w:t xml:space="preserve"> косметических средств</w:t>
            </w:r>
          </w:p>
        </w:tc>
      </w:tr>
      <w:tr w:rsidR="00B72AB1" w:rsidRPr="005753C7" w:rsidTr="005753C7">
        <w:tc>
          <w:tcPr>
            <w:tcW w:w="704" w:type="dxa"/>
            <w:vMerge/>
            <w:vAlign w:val="center"/>
          </w:tcPr>
          <w:p w:rsidR="00B72AB1" w:rsidRPr="005753C7" w:rsidRDefault="00B72AB1" w:rsidP="005753C7">
            <w:pPr>
              <w:ind w:firstLine="708"/>
              <w:jc w:val="both"/>
            </w:pPr>
          </w:p>
        </w:tc>
        <w:tc>
          <w:tcPr>
            <w:tcW w:w="2835" w:type="dxa"/>
            <w:vMerge/>
          </w:tcPr>
          <w:p w:rsidR="00B72AB1" w:rsidRPr="005753C7" w:rsidRDefault="00B72AB1" w:rsidP="005753C7">
            <w:pPr>
              <w:ind w:firstLine="708"/>
              <w:jc w:val="both"/>
            </w:pPr>
          </w:p>
        </w:tc>
        <w:tc>
          <w:tcPr>
            <w:tcW w:w="5806" w:type="dxa"/>
          </w:tcPr>
          <w:p w:rsidR="00B72AB1" w:rsidRPr="005753C7" w:rsidRDefault="00B72AB1" w:rsidP="00B72AB1">
            <w:pPr>
              <w:jc w:val="both"/>
            </w:pPr>
            <w:r w:rsidRPr="00B72AB1">
              <w:t>Измерение кислотности</w:t>
            </w:r>
            <w:r>
              <w:t xml:space="preserve"> почвы</w:t>
            </w:r>
          </w:p>
        </w:tc>
      </w:tr>
      <w:tr w:rsidR="00B72AB1" w:rsidRPr="005753C7" w:rsidTr="005753C7">
        <w:tc>
          <w:tcPr>
            <w:tcW w:w="704" w:type="dxa"/>
            <w:vMerge/>
            <w:vAlign w:val="center"/>
          </w:tcPr>
          <w:p w:rsidR="00B72AB1" w:rsidRPr="005753C7" w:rsidRDefault="00B72AB1" w:rsidP="005753C7">
            <w:pPr>
              <w:ind w:firstLine="708"/>
              <w:jc w:val="both"/>
            </w:pPr>
          </w:p>
        </w:tc>
        <w:tc>
          <w:tcPr>
            <w:tcW w:w="2835" w:type="dxa"/>
            <w:vMerge/>
          </w:tcPr>
          <w:p w:rsidR="00B72AB1" w:rsidRPr="005753C7" w:rsidRDefault="00B72AB1" w:rsidP="005753C7">
            <w:pPr>
              <w:ind w:firstLine="708"/>
              <w:jc w:val="both"/>
            </w:pPr>
          </w:p>
        </w:tc>
        <w:tc>
          <w:tcPr>
            <w:tcW w:w="5806" w:type="dxa"/>
          </w:tcPr>
          <w:p w:rsidR="00B72AB1" w:rsidRPr="00B72AB1" w:rsidRDefault="0016789A" w:rsidP="00B72AB1">
            <w:pPr>
              <w:jc w:val="both"/>
            </w:pPr>
            <w:r>
              <w:t>Оценка уровня освещенности</w:t>
            </w:r>
          </w:p>
        </w:tc>
      </w:tr>
      <w:tr w:rsidR="00B72AB1" w:rsidRPr="005753C7" w:rsidTr="005753C7">
        <w:tc>
          <w:tcPr>
            <w:tcW w:w="704" w:type="dxa"/>
            <w:vMerge/>
            <w:vAlign w:val="center"/>
          </w:tcPr>
          <w:p w:rsidR="00B72AB1" w:rsidRPr="005753C7" w:rsidRDefault="00B72AB1" w:rsidP="005753C7">
            <w:pPr>
              <w:ind w:firstLine="708"/>
              <w:jc w:val="both"/>
            </w:pPr>
          </w:p>
        </w:tc>
        <w:tc>
          <w:tcPr>
            <w:tcW w:w="2835" w:type="dxa"/>
            <w:vMerge/>
          </w:tcPr>
          <w:p w:rsidR="00B72AB1" w:rsidRPr="005753C7" w:rsidRDefault="00B72AB1" w:rsidP="005753C7">
            <w:pPr>
              <w:ind w:firstLine="708"/>
              <w:jc w:val="both"/>
            </w:pPr>
          </w:p>
        </w:tc>
        <w:tc>
          <w:tcPr>
            <w:tcW w:w="5806" w:type="dxa"/>
          </w:tcPr>
          <w:p w:rsidR="00B72AB1" w:rsidRPr="0016789A" w:rsidRDefault="0016789A" w:rsidP="00B72AB1">
            <w:pPr>
              <w:jc w:val="both"/>
            </w:pPr>
            <w:r w:rsidRPr="0016789A">
              <w:t>Снег как индикатор загрязнения окружающей среды</w:t>
            </w:r>
          </w:p>
        </w:tc>
      </w:tr>
      <w:tr w:rsidR="00B72AB1" w:rsidRPr="005753C7" w:rsidTr="005753C7">
        <w:tc>
          <w:tcPr>
            <w:tcW w:w="704" w:type="dxa"/>
            <w:vMerge/>
            <w:vAlign w:val="center"/>
          </w:tcPr>
          <w:p w:rsidR="00B72AB1" w:rsidRPr="005753C7" w:rsidRDefault="00B72AB1" w:rsidP="005753C7">
            <w:pPr>
              <w:ind w:firstLine="708"/>
              <w:jc w:val="both"/>
            </w:pPr>
          </w:p>
        </w:tc>
        <w:tc>
          <w:tcPr>
            <w:tcW w:w="2835" w:type="dxa"/>
            <w:vMerge/>
          </w:tcPr>
          <w:p w:rsidR="00B72AB1" w:rsidRPr="005753C7" w:rsidRDefault="00B72AB1" w:rsidP="005753C7">
            <w:pPr>
              <w:ind w:firstLine="708"/>
              <w:jc w:val="both"/>
            </w:pPr>
          </w:p>
        </w:tc>
        <w:tc>
          <w:tcPr>
            <w:tcW w:w="5806" w:type="dxa"/>
          </w:tcPr>
          <w:p w:rsidR="00B72AB1" w:rsidRPr="00B72AB1" w:rsidRDefault="00B72AB1" w:rsidP="00B72AB1">
            <w:pPr>
              <w:jc w:val="both"/>
            </w:pPr>
          </w:p>
        </w:tc>
      </w:tr>
    </w:tbl>
    <w:p w:rsidR="005C50E3" w:rsidRPr="0016789A" w:rsidRDefault="0016789A" w:rsidP="00507596">
      <w:pPr>
        <w:ind w:firstLine="708"/>
        <w:jc w:val="both"/>
        <w:rPr>
          <w:b/>
        </w:rPr>
      </w:pPr>
      <w:r w:rsidRPr="0016789A">
        <w:rPr>
          <w:b/>
        </w:rPr>
        <w:t xml:space="preserve">ГЛАВА 2. </w:t>
      </w:r>
      <w:r>
        <w:rPr>
          <w:b/>
        </w:rPr>
        <w:t xml:space="preserve">ИСПОЛЬЗОВАНИЕ ЦИФРОВОЙ ЛАБОРАТОРИИ В </w:t>
      </w:r>
      <w:r w:rsidR="00A94219">
        <w:rPr>
          <w:b/>
        </w:rPr>
        <w:t>ПРАКТИКЕ ПРЕПОДАВАНИЯ БИОЛОГИИ</w:t>
      </w:r>
    </w:p>
    <w:p w:rsidR="005C50E3" w:rsidRDefault="005C50E3" w:rsidP="00901DE3">
      <w:pPr>
        <w:ind w:firstLine="708"/>
        <w:jc w:val="both"/>
      </w:pPr>
    </w:p>
    <w:p w:rsidR="005753C7" w:rsidRPr="00184BFF" w:rsidRDefault="005753C7" w:rsidP="00184BFF">
      <w:pPr>
        <w:ind w:firstLine="708"/>
        <w:jc w:val="both"/>
        <w:rPr>
          <w:b/>
          <w:bCs/>
        </w:rPr>
      </w:pPr>
      <w:r w:rsidRPr="00184BFF">
        <w:rPr>
          <w:b/>
        </w:rPr>
        <w:t xml:space="preserve">2.1. </w:t>
      </w:r>
      <w:r w:rsidR="00A94219" w:rsidRPr="00184BFF">
        <w:rPr>
          <w:b/>
        </w:rPr>
        <w:t xml:space="preserve">Инструктивно-методические карточки лабораторных работ с цифровой лабораторией </w:t>
      </w:r>
      <w:proofErr w:type="spellStart"/>
      <w:r w:rsidR="00A94219" w:rsidRPr="00184BFF">
        <w:rPr>
          <w:b/>
          <w:bCs/>
        </w:rPr>
        <w:t>Releon</w:t>
      </w:r>
      <w:proofErr w:type="spellEnd"/>
    </w:p>
    <w:p w:rsidR="00A94219" w:rsidRPr="00184BFF" w:rsidRDefault="00A94219" w:rsidP="00184BFF">
      <w:pPr>
        <w:ind w:firstLine="708"/>
        <w:jc w:val="both"/>
        <w:rPr>
          <w:b/>
          <w:bCs/>
        </w:rPr>
      </w:pPr>
    </w:p>
    <w:p w:rsidR="00A94219" w:rsidRPr="00A94219" w:rsidRDefault="00A94219" w:rsidP="00184BFF">
      <w:pPr>
        <w:suppressAutoHyphens/>
        <w:autoSpaceDE w:val="0"/>
        <w:contextualSpacing/>
        <w:jc w:val="both"/>
        <w:rPr>
          <w:rFonts w:eastAsia="SimSun"/>
          <w:kern w:val="2"/>
          <w:lang w:eastAsia="zh-CN" w:bidi="hi-IN"/>
        </w:rPr>
      </w:pPr>
      <w:r w:rsidRPr="00A94219">
        <w:rPr>
          <w:rFonts w:eastAsia="SimSun"/>
          <w:b/>
          <w:bCs/>
          <w:color w:val="000000"/>
          <w:kern w:val="2"/>
          <w:lang w:eastAsia="zh-CN" w:bidi="hi-IN"/>
        </w:rPr>
        <w:lastRenderedPageBreak/>
        <w:t>И</w:t>
      </w:r>
      <w:r w:rsidRPr="00184BFF">
        <w:rPr>
          <w:rFonts w:eastAsia="SimSun"/>
          <w:b/>
          <w:bCs/>
          <w:color w:val="000000"/>
          <w:kern w:val="2"/>
          <w:lang w:eastAsia="zh-CN" w:bidi="hi-IN"/>
        </w:rPr>
        <w:t>нструкция</w:t>
      </w:r>
      <w:r w:rsidRPr="00A94219">
        <w:rPr>
          <w:rFonts w:eastAsia="SimSun"/>
          <w:b/>
          <w:bCs/>
          <w:color w:val="000000"/>
          <w:kern w:val="2"/>
          <w:lang w:eastAsia="zh-CN" w:bidi="hi-IN"/>
        </w:rPr>
        <w:t xml:space="preserve"> к лабораторной работе «Измерение кровяного давления»</w:t>
      </w:r>
    </w:p>
    <w:p w:rsidR="00A94219" w:rsidRPr="00A94219" w:rsidRDefault="00A94219" w:rsidP="00184BFF">
      <w:pPr>
        <w:suppressAutoHyphens/>
        <w:autoSpaceDE w:val="0"/>
        <w:jc w:val="both"/>
        <w:rPr>
          <w:rFonts w:eastAsia="SimSun"/>
          <w:kern w:val="2"/>
          <w:lang w:eastAsia="zh-CN" w:bidi="hi-IN"/>
        </w:rPr>
      </w:pPr>
      <w:r w:rsidRPr="00A94219">
        <w:rPr>
          <w:rFonts w:eastAsia="SimSun"/>
          <w:b/>
          <w:bCs/>
          <w:color w:val="000000"/>
          <w:kern w:val="2"/>
          <w:lang w:eastAsia="zh-CN" w:bidi="hi-IN"/>
        </w:rPr>
        <w:t xml:space="preserve">Цель работы: </w:t>
      </w:r>
    </w:p>
    <w:p w:rsidR="00A94219" w:rsidRPr="00A94219" w:rsidRDefault="00A94219" w:rsidP="00184BFF">
      <w:pPr>
        <w:suppressAutoHyphens/>
        <w:autoSpaceDE w:val="0"/>
        <w:jc w:val="both"/>
        <w:rPr>
          <w:rFonts w:eastAsia="SimSun"/>
          <w:kern w:val="2"/>
          <w:lang w:eastAsia="zh-CN" w:bidi="hi-IN"/>
        </w:rPr>
      </w:pPr>
      <w:r w:rsidRPr="00A94219">
        <w:rPr>
          <w:rFonts w:eastAsia="SimSun"/>
          <w:color w:val="000000"/>
          <w:kern w:val="2"/>
          <w:lang w:eastAsia="zh-CN" w:bidi="hi-IN"/>
        </w:rPr>
        <w:t xml:space="preserve">Познакомиться с прибором и правилами измерения кровяного давления. </w:t>
      </w:r>
    </w:p>
    <w:p w:rsidR="00A94219" w:rsidRPr="00A94219" w:rsidRDefault="00A94219" w:rsidP="00184BFF">
      <w:pPr>
        <w:suppressAutoHyphens/>
        <w:autoSpaceDE w:val="0"/>
        <w:jc w:val="both"/>
        <w:rPr>
          <w:rFonts w:eastAsia="SimSun"/>
          <w:kern w:val="2"/>
          <w:lang w:eastAsia="zh-CN" w:bidi="hi-IN"/>
        </w:rPr>
      </w:pPr>
      <w:r w:rsidRPr="00A94219">
        <w:rPr>
          <w:rFonts w:eastAsia="SimSun"/>
          <w:b/>
          <w:bCs/>
          <w:color w:val="000000"/>
          <w:kern w:val="2"/>
          <w:lang w:eastAsia="zh-CN" w:bidi="hi-IN"/>
        </w:rPr>
        <w:t xml:space="preserve">Оборудование: </w:t>
      </w:r>
    </w:p>
    <w:tbl>
      <w:tblPr>
        <w:tblW w:w="5000" w:type="pct"/>
        <w:tblLook w:val="0000"/>
      </w:tblPr>
      <w:tblGrid>
        <w:gridCol w:w="3489"/>
        <w:gridCol w:w="2100"/>
        <w:gridCol w:w="2136"/>
        <w:gridCol w:w="1846"/>
      </w:tblGrid>
      <w:tr w:rsidR="00A94219" w:rsidRPr="00A94219" w:rsidTr="00553066">
        <w:tc>
          <w:tcPr>
            <w:tcW w:w="1861" w:type="pct"/>
            <w:tcBorders>
              <w:top w:val="single" w:sz="4" w:space="0" w:color="000000"/>
              <w:left w:val="single" w:sz="4" w:space="0" w:color="000000"/>
              <w:bottom w:val="single" w:sz="4" w:space="0" w:color="000000"/>
            </w:tcBorders>
            <w:shd w:val="clear" w:color="auto" w:fill="auto"/>
          </w:tcPr>
          <w:p w:rsidR="00A94219" w:rsidRPr="00A94219" w:rsidRDefault="00A94219" w:rsidP="00184BFF">
            <w:pPr>
              <w:suppressAutoHyphens/>
              <w:autoSpaceDE w:val="0"/>
              <w:snapToGrid w:val="0"/>
              <w:jc w:val="both"/>
              <w:rPr>
                <w:rFonts w:eastAsia="SimSun"/>
                <w:kern w:val="2"/>
              </w:rPr>
            </w:pPr>
            <w:r w:rsidRPr="00184BFF">
              <w:rPr>
                <w:rFonts w:eastAsia="SimSun"/>
                <w:noProof/>
                <w:kern w:val="2"/>
              </w:rPr>
              <w:drawing>
                <wp:inline distT="0" distB="0" distL="0" distR="0">
                  <wp:extent cx="1898918" cy="1851863"/>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76"/>
                          <a:stretch/>
                        </pic:blipFill>
                        <pic:spPr bwMode="auto">
                          <a:xfrm>
                            <a:off x="0" y="0"/>
                            <a:ext cx="1904969" cy="1857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135" w:type="pct"/>
            <w:tcBorders>
              <w:top w:val="single" w:sz="4" w:space="0" w:color="000000"/>
              <w:left w:val="single" w:sz="4" w:space="0" w:color="000000"/>
              <w:bottom w:val="single" w:sz="4" w:space="0" w:color="000000"/>
            </w:tcBorders>
            <w:shd w:val="clear" w:color="auto" w:fill="auto"/>
          </w:tcPr>
          <w:p w:rsidR="00A94219" w:rsidRPr="00A94219" w:rsidRDefault="00A94219" w:rsidP="00184BFF">
            <w:pPr>
              <w:suppressAutoHyphens/>
              <w:autoSpaceDE w:val="0"/>
              <w:snapToGrid w:val="0"/>
              <w:jc w:val="both"/>
              <w:rPr>
                <w:rFonts w:eastAsia="SimSun"/>
                <w:kern w:val="2"/>
              </w:rPr>
            </w:pPr>
            <w:r w:rsidRPr="00A94219">
              <w:rPr>
                <w:rFonts w:eastAsia="SimSun"/>
                <w:noProof/>
                <w:kern w:val="2"/>
              </w:rPr>
              <w:drawing>
                <wp:anchor distT="0" distB="0" distL="114300" distR="114300" simplePos="0" relativeHeight="251688960" behindDoc="0" locked="0" layoutInCell="1" allowOverlap="1">
                  <wp:simplePos x="0" y="0"/>
                  <wp:positionH relativeFrom="margin">
                    <wp:posOffset>128270</wp:posOffset>
                  </wp:positionH>
                  <wp:positionV relativeFrom="margin">
                    <wp:posOffset>340995</wp:posOffset>
                  </wp:positionV>
                  <wp:extent cx="1187450" cy="1187450"/>
                  <wp:effectExtent l="0" t="0" r="0" b="0"/>
                  <wp:wrapSquare wrapText="bothSides"/>
                  <wp:docPr id="14" name="Рисунок 14" descr="Мультидатчик Point Био-3 R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ультидатчик Point Био-3 Releon"/>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87450" cy="1187450"/>
                          </a:xfrm>
                          <a:prstGeom prst="rect">
                            <a:avLst/>
                          </a:prstGeom>
                          <a:noFill/>
                          <a:ln>
                            <a:noFill/>
                          </a:ln>
                        </pic:spPr>
                      </pic:pic>
                    </a:graphicData>
                  </a:graphic>
                </wp:anchor>
              </w:drawing>
            </w:r>
          </w:p>
        </w:tc>
        <w:tc>
          <w:tcPr>
            <w:tcW w:w="1002" w:type="pct"/>
            <w:tcBorders>
              <w:top w:val="single" w:sz="4" w:space="0" w:color="000000"/>
              <w:left w:val="single" w:sz="4" w:space="0" w:color="000000"/>
              <w:bottom w:val="single" w:sz="4" w:space="0" w:color="000000"/>
            </w:tcBorders>
          </w:tcPr>
          <w:p w:rsidR="00A94219" w:rsidRPr="00A94219" w:rsidRDefault="00A94219" w:rsidP="00184BFF">
            <w:pPr>
              <w:suppressAutoHyphens/>
              <w:autoSpaceDE w:val="0"/>
              <w:snapToGrid w:val="0"/>
              <w:jc w:val="both"/>
              <w:rPr>
                <w:rFonts w:eastAsia="SimSun"/>
                <w:kern w:val="2"/>
                <w:lang w:eastAsia="zh-CN" w:bidi="hi-IN"/>
              </w:rPr>
            </w:pPr>
            <w:r w:rsidRPr="00A94219">
              <w:rPr>
                <w:rFonts w:eastAsia="SimSun"/>
                <w:noProof/>
                <w:kern w:val="2"/>
              </w:rPr>
              <w:drawing>
                <wp:anchor distT="0" distB="0" distL="114300" distR="114300" simplePos="0" relativeHeight="251687936" behindDoc="0" locked="0" layoutInCell="1" allowOverlap="1">
                  <wp:simplePos x="0" y="0"/>
                  <wp:positionH relativeFrom="margin">
                    <wp:posOffset>-17145</wp:posOffset>
                  </wp:positionH>
                  <wp:positionV relativeFrom="margin">
                    <wp:posOffset>259080</wp:posOffset>
                  </wp:positionV>
                  <wp:extent cx="1214755" cy="1242060"/>
                  <wp:effectExtent l="0" t="0" r="444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14755" cy="1242060"/>
                          </a:xfrm>
                          <a:prstGeom prst="rect">
                            <a:avLst/>
                          </a:prstGeom>
                          <a:noFill/>
                          <a:ln>
                            <a:noFill/>
                          </a:ln>
                        </pic:spPr>
                      </pic:pic>
                    </a:graphicData>
                  </a:graphic>
                </wp:anchor>
              </w:drawing>
            </w:r>
          </w:p>
        </w:tc>
        <w:tc>
          <w:tcPr>
            <w:tcW w:w="1002"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autoSpaceDE w:val="0"/>
              <w:snapToGrid w:val="0"/>
              <w:jc w:val="both"/>
              <w:rPr>
                <w:rFonts w:eastAsia="SimSun"/>
                <w:kern w:val="2"/>
              </w:rPr>
            </w:pPr>
            <w:r w:rsidRPr="00A94219">
              <w:rPr>
                <w:rFonts w:eastAsia="SimSun"/>
                <w:noProof/>
                <w:kern w:val="2"/>
              </w:rPr>
              <w:drawing>
                <wp:anchor distT="0" distB="0" distL="114300" distR="114300" simplePos="0" relativeHeight="251691008" behindDoc="0" locked="0" layoutInCell="1" allowOverlap="1">
                  <wp:simplePos x="0" y="0"/>
                  <wp:positionH relativeFrom="margin">
                    <wp:posOffset>295275</wp:posOffset>
                  </wp:positionH>
                  <wp:positionV relativeFrom="margin">
                    <wp:posOffset>259080</wp:posOffset>
                  </wp:positionV>
                  <wp:extent cx="638175" cy="1257300"/>
                  <wp:effectExtent l="0" t="0" r="9525" b="0"/>
                  <wp:wrapThrough wrapText="bothSides">
                    <wp:wrapPolygon edited="0">
                      <wp:start x="0" y="0"/>
                      <wp:lineTo x="0" y="21273"/>
                      <wp:lineTo x="21278" y="21273"/>
                      <wp:lineTo x="2127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8175" cy="1257300"/>
                          </a:xfrm>
                          <a:prstGeom prst="rect">
                            <a:avLst/>
                          </a:prstGeom>
                          <a:noFill/>
                          <a:ln>
                            <a:noFill/>
                          </a:ln>
                        </pic:spPr>
                      </pic:pic>
                    </a:graphicData>
                  </a:graphic>
                </wp:anchor>
              </w:drawing>
            </w:r>
          </w:p>
        </w:tc>
      </w:tr>
      <w:tr w:rsidR="00A94219" w:rsidRPr="00A94219" w:rsidTr="00553066">
        <w:tc>
          <w:tcPr>
            <w:tcW w:w="1861" w:type="pct"/>
            <w:tcBorders>
              <w:top w:val="single" w:sz="4" w:space="0" w:color="000000"/>
              <w:left w:val="single" w:sz="4" w:space="0" w:color="000000"/>
              <w:bottom w:val="single" w:sz="4" w:space="0" w:color="000000"/>
            </w:tcBorders>
            <w:shd w:val="clear" w:color="auto" w:fill="auto"/>
          </w:tcPr>
          <w:p w:rsidR="00A94219" w:rsidRPr="00A94219" w:rsidRDefault="00A94219" w:rsidP="00184BFF">
            <w:pPr>
              <w:suppressAutoHyphens/>
              <w:autoSpaceDE w:val="0"/>
              <w:jc w:val="both"/>
              <w:rPr>
                <w:rFonts w:eastAsia="SimSun"/>
                <w:kern w:val="2"/>
                <w:lang w:eastAsia="zh-CN" w:bidi="hi-IN"/>
              </w:rPr>
            </w:pPr>
            <w:r w:rsidRPr="00A94219">
              <w:rPr>
                <w:rFonts w:eastAsia="SimSun"/>
                <w:kern w:val="2"/>
                <w:lang w:eastAsia="zh-CN" w:bidi="hi-IN"/>
              </w:rPr>
              <w:t xml:space="preserve">Ноутбук с установленной программой </w:t>
            </w:r>
          </w:p>
          <w:p w:rsidR="00A94219" w:rsidRPr="00A94219" w:rsidRDefault="00A94219" w:rsidP="00184BFF">
            <w:pPr>
              <w:suppressAutoHyphens/>
              <w:autoSpaceDE w:val="0"/>
              <w:jc w:val="both"/>
              <w:rPr>
                <w:rFonts w:eastAsia="SimSun"/>
                <w:kern w:val="2"/>
                <w:lang w:eastAsia="zh-CN" w:bidi="hi-IN"/>
              </w:rPr>
            </w:pPr>
            <w:proofErr w:type="spellStart"/>
            <w:r w:rsidRPr="00A94219">
              <w:rPr>
                <w:rFonts w:eastAsia="SimSun"/>
                <w:color w:val="000000"/>
                <w:kern w:val="2"/>
                <w:lang w:val="en-US" w:eastAsia="zh-CN" w:bidi="hi-IN"/>
              </w:rPr>
              <w:t>ReleonPoint</w:t>
            </w:r>
            <w:proofErr w:type="spellEnd"/>
            <w:r w:rsidRPr="00A94219">
              <w:rPr>
                <w:rFonts w:eastAsia="SimSun"/>
                <w:color w:val="000000"/>
                <w:kern w:val="2"/>
                <w:lang w:eastAsia="zh-CN" w:bidi="hi-IN"/>
              </w:rPr>
              <w:t xml:space="preserve">, набор ЦР </w:t>
            </w:r>
            <w:proofErr w:type="spellStart"/>
            <w:r w:rsidRPr="00A94219">
              <w:rPr>
                <w:rFonts w:eastAsia="SimSun"/>
                <w:color w:val="000000"/>
                <w:kern w:val="2"/>
                <w:lang w:val="en-US" w:eastAsia="zh-CN" w:bidi="hi-IN"/>
              </w:rPr>
              <w:t>ReleonPoint</w:t>
            </w:r>
            <w:proofErr w:type="spellEnd"/>
          </w:p>
        </w:tc>
        <w:tc>
          <w:tcPr>
            <w:tcW w:w="1135" w:type="pct"/>
            <w:tcBorders>
              <w:top w:val="single" w:sz="4" w:space="0" w:color="000000"/>
              <w:left w:val="single" w:sz="4" w:space="0" w:color="000000"/>
              <w:bottom w:val="single" w:sz="4" w:space="0" w:color="000000"/>
            </w:tcBorders>
            <w:shd w:val="clear" w:color="auto" w:fill="auto"/>
          </w:tcPr>
          <w:p w:rsidR="00A94219" w:rsidRPr="00A94219" w:rsidRDefault="00A94219" w:rsidP="00184BFF">
            <w:pPr>
              <w:suppressAutoHyphens/>
              <w:autoSpaceDE w:val="0"/>
              <w:snapToGrid w:val="0"/>
              <w:jc w:val="both"/>
              <w:rPr>
                <w:rFonts w:eastAsia="SimSun"/>
                <w:kern w:val="2"/>
                <w:lang w:eastAsia="zh-CN" w:bidi="hi-IN"/>
              </w:rPr>
            </w:pPr>
            <w:proofErr w:type="spellStart"/>
            <w:r w:rsidRPr="00A94219">
              <w:rPr>
                <w:rFonts w:eastAsia="SimSun"/>
                <w:color w:val="000000"/>
                <w:kern w:val="2"/>
                <w:lang w:eastAsia="zh-CN" w:bidi="hi-IN"/>
              </w:rPr>
              <w:t>Мультидатчик</w:t>
            </w:r>
            <w:proofErr w:type="spellEnd"/>
            <w:r w:rsidRPr="00A94219">
              <w:rPr>
                <w:rFonts w:eastAsia="SimSun"/>
                <w:color w:val="000000"/>
                <w:kern w:val="2"/>
                <w:lang w:eastAsia="zh-CN" w:bidi="hi-IN"/>
              </w:rPr>
              <w:t xml:space="preserve"> Био-3</w:t>
            </w:r>
          </w:p>
        </w:tc>
        <w:tc>
          <w:tcPr>
            <w:tcW w:w="1002" w:type="pct"/>
            <w:tcBorders>
              <w:top w:val="single" w:sz="4" w:space="0" w:color="000000"/>
              <w:left w:val="single" w:sz="4" w:space="0" w:color="000000"/>
              <w:bottom w:val="single" w:sz="4" w:space="0" w:color="000000"/>
            </w:tcBorders>
          </w:tcPr>
          <w:p w:rsidR="00A94219" w:rsidRPr="00A94219" w:rsidRDefault="00A94219" w:rsidP="00184BFF">
            <w:pPr>
              <w:keepNext/>
              <w:numPr>
                <w:ilvl w:val="2"/>
                <w:numId w:val="8"/>
              </w:numPr>
              <w:tabs>
                <w:tab w:val="num" w:pos="199"/>
              </w:tabs>
              <w:suppressAutoHyphens/>
              <w:autoSpaceDE w:val="0"/>
              <w:snapToGrid w:val="0"/>
              <w:spacing w:before="142" w:after="119"/>
              <w:ind w:left="57" w:hanging="57"/>
              <w:contextualSpacing/>
              <w:jc w:val="both"/>
              <w:outlineLvl w:val="2"/>
              <w:rPr>
                <w:rFonts w:eastAsia="SimSun"/>
                <w:bCs/>
                <w:color w:val="000000"/>
                <w:kern w:val="2"/>
                <w:lang w:eastAsia="zh-CN" w:bidi="hi-IN"/>
              </w:rPr>
            </w:pPr>
            <w:r w:rsidRPr="00A94219">
              <w:rPr>
                <w:rFonts w:eastAsia="SimSun"/>
                <w:bCs/>
                <w:color w:val="000000"/>
                <w:kern w:val="2"/>
                <w:lang w:eastAsia="zh-CN" w:bidi="hi-IN"/>
              </w:rPr>
              <w:t>Манжета для измерения давления</w:t>
            </w:r>
          </w:p>
        </w:tc>
        <w:tc>
          <w:tcPr>
            <w:tcW w:w="1002"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keepNext/>
              <w:numPr>
                <w:ilvl w:val="2"/>
                <w:numId w:val="8"/>
              </w:numPr>
              <w:tabs>
                <w:tab w:val="num" w:pos="199"/>
              </w:tabs>
              <w:suppressAutoHyphens/>
              <w:autoSpaceDE w:val="0"/>
              <w:snapToGrid w:val="0"/>
              <w:spacing w:before="142" w:after="119"/>
              <w:ind w:left="57" w:hanging="57"/>
              <w:contextualSpacing/>
              <w:jc w:val="both"/>
              <w:outlineLvl w:val="2"/>
              <w:rPr>
                <w:rFonts w:eastAsia="SimSun"/>
                <w:b/>
                <w:bCs/>
                <w:kern w:val="2"/>
                <w:lang w:eastAsia="zh-CN" w:bidi="hi-IN"/>
              </w:rPr>
            </w:pPr>
            <w:r w:rsidRPr="00A94219">
              <w:rPr>
                <w:rFonts w:eastAsia="SimSun"/>
                <w:bCs/>
                <w:color w:val="000000"/>
                <w:kern w:val="2"/>
                <w:lang w:eastAsia="zh-CN" w:bidi="hi-IN"/>
              </w:rPr>
              <w:t>Кабель рулетка USB</w:t>
            </w:r>
          </w:p>
        </w:tc>
      </w:tr>
    </w:tbl>
    <w:p w:rsidR="00A94219" w:rsidRPr="00A94219" w:rsidRDefault="00A94219" w:rsidP="009D5FE0">
      <w:pPr>
        <w:suppressAutoHyphens/>
        <w:autoSpaceDE w:val="0"/>
        <w:contextualSpacing/>
        <w:jc w:val="both"/>
        <w:rPr>
          <w:rFonts w:eastAsia="SimSun"/>
          <w:kern w:val="2"/>
          <w:lang w:eastAsia="zh-CN" w:bidi="hi-IN"/>
        </w:rPr>
      </w:pPr>
      <w:r w:rsidRPr="00A94219">
        <w:rPr>
          <w:rFonts w:eastAsia="SimSun"/>
          <w:b/>
          <w:bCs/>
          <w:color w:val="000000"/>
          <w:kern w:val="2"/>
          <w:lang w:eastAsia="zh-CN" w:bidi="hi-IN"/>
        </w:rPr>
        <w:t>Информационная справка</w:t>
      </w:r>
    </w:p>
    <w:p w:rsidR="00A94219" w:rsidRPr="00A94219" w:rsidRDefault="00A94219" w:rsidP="00184BFF">
      <w:pPr>
        <w:suppressAutoHyphens/>
        <w:autoSpaceDE w:val="0"/>
        <w:ind w:firstLine="283"/>
        <w:contextualSpacing/>
        <w:jc w:val="both"/>
        <w:rPr>
          <w:rFonts w:eastAsia="SimSun"/>
          <w:kern w:val="2"/>
          <w:lang w:eastAsia="zh-CN" w:bidi="hi-IN"/>
        </w:rPr>
      </w:pPr>
      <w:r w:rsidRPr="00A94219">
        <w:rPr>
          <w:rFonts w:eastAsia="SimSun"/>
          <w:bCs/>
          <w:iCs/>
          <w:kern w:val="2"/>
          <w:lang w:eastAsia="zh-CN" w:bidi="hi-IN"/>
        </w:rPr>
        <w:t xml:space="preserve">Артериальное давление </w:t>
      </w:r>
      <w:r w:rsidRPr="00A94219">
        <w:rPr>
          <w:rFonts w:eastAsia="SimSun"/>
          <w:b/>
          <w:bCs/>
          <w:iCs/>
          <w:kern w:val="2"/>
          <w:lang w:eastAsia="zh-CN" w:bidi="hi-IN"/>
        </w:rPr>
        <w:t xml:space="preserve">(АД) </w:t>
      </w:r>
      <w:r w:rsidRPr="00A94219">
        <w:rPr>
          <w:rFonts w:eastAsia="SimSun"/>
          <w:bCs/>
          <w:iCs/>
          <w:kern w:val="2"/>
          <w:lang w:eastAsia="zh-CN" w:bidi="hi-IN"/>
        </w:rPr>
        <w:t xml:space="preserve">– это сила, которая действует на стенки сосудов во время движения крови. Измеряют артериальное давление на плече левой руки – именно там проходит артерия, которая позволяет более точно определить данные. </w:t>
      </w:r>
    </w:p>
    <w:p w:rsidR="00A94219" w:rsidRPr="00A94219" w:rsidRDefault="00A94219" w:rsidP="00184BFF">
      <w:pPr>
        <w:suppressAutoHyphens/>
        <w:autoSpaceDE w:val="0"/>
        <w:ind w:firstLine="283"/>
        <w:contextualSpacing/>
        <w:jc w:val="both"/>
        <w:rPr>
          <w:rFonts w:eastAsia="SimSun"/>
          <w:kern w:val="2"/>
          <w:lang w:eastAsia="zh-CN" w:bidi="hi-IN"/>
        </w:rPr>
      </w:pPr>
      <w:r w:rsidRPr="00A94219">
        <w:rPr>
          <w:rFonts w:eastAsia="SimSun"/>
          <w:bCs/>
          <w:iCs/>
          <w:kern w:val="2"/>
          <w:lang w:eastAsia="zh-CN" w:bidi="hi-IN"/>
        </w:rPr>
        <w:t>Нормальными показателями являются значения 120/80 мм рт. ст., однако эта цифра может колебаться, так как она зависит от возраста и личных особенностей организма.</w:t>
      </w:r>
    </w:p>
    <w:p w:rsidR="00A94219" w:rsidRPr="00A94219" w:rsidRDefault="00A94219" w:rsidP="00184BFF">
      <w:pPr>
        <w:suppressAutoHyphens/>
        <w:autoSpaceDE w:val="0"/>
        <w:ind w:firstLine="283"/>
        <w:contextualSpacing/>
        <w:jc w:val="both"/>
        <w:rPr>
          <w:rFonts w:eastAsia="SimSun"/>
          <w:kern w:val="2"/>
          <w:lang w:eastAsia="zh-CN" w:bidi="hi-IN"/>
        </w:rPr>
      </w:pPr>
      <w:r w:rsidRPr="00A94219">
        <w:rPr>
          <w:rFonts w:eastAsia="SimSun"/>
          <w:bCs/>
          <w:iCs/>
          <w:kern w:val="2"/>
          <w:lang w:eastAsia="zh-CN" w:bidi="hi-IN"/>
        </w:rPr>
        <w:t>Различают два показателя артериального давления:</w:t>
      </w:r>
    </w:p>
    <w:p w:rsidR="00A94219" w:rsidRPr="009D5FE0" w:rsidRDefault="00A94219" w:rsidP="009D5FE0">
      <w:pPr>
        <w:pStyle w:val="ad"/>
        <w:numPr>
          <w:ilvl w:val="0"/>
          <w:numId w:val="13"/>
        </w:numPr>
        <w:suppressAutoHyphens/>
        <w:spacing w:after="160"/>
        <w:jc w:val="both"/>
        <w:rPr>
          <w:rFonts w:eastAsia="SimSun"/>
          <w:kern w:val="2"/>
          <w:lang w:eastAsia="zh-CN" w:bidi="hi-IN"/>
        </w:rPr>
      </w:pPr>
      <w:r w:rsidRPr="009D5FE0">
        <w:rPr>
          <w:rFonts w:eastAsia="SimSun"/>
          <w:kern w:val="2"/>
          <w:lang w:eastAsia="zh-CN" w:bidi="hi-IN"/>
        </w:rPr>
        <w:t xml:space="preserve">систолическое (верхнее) артериальное давление </w:t>
      </w:r>
      <w:r w:rsidRPr="009D5FE0">
        <w:rPr>
          <w:rFonts w:eastAsia="SimSun"/>
          <w:b/>
          <w:bCs/>
          <w:kern w:val="2"/>
          <w:lang w:eastAsia="zh-CN" w:bidi="hi-IN"/>
        </w:rPr>
        <w:t>(СД)</w:t>
      </w:r>
      <w:r w:rsidRPr="009D5FE0">
        <w:rPr>
          <w:rFonts w:eastAsia="SimSun"/>
          <w:kern w:val="2"/>
          <w:lang w:eastAsia="zh-CN" w:bidi="hi-IN"/>
        </w:rPr>
        <w:t>– это уровень давления крови в момент максимального сокращения сердца, характеризует состояние миокарда левого желудочка и равняется100–120 мм рт. ст.</w:t>
      </w:r>
    </w:p>
    <w:p w:rsidR="00A94219" w:rsidRPr="00A94219" w:rsidRDefault="00A94219" w:rsidP="00184BFF">
      <w:pPr>
        <w:numPr>
          <w:ilvl w:val="0"/>
          <w:numId w:val="9"/>
        </w:numPr>
        <w:suppressAutoHyphens/>
        <w:spacing w:after="160"/>
        <w:contextualSpacing/>
        <w:jc w:val="both"/>
        <w:rPr>
          <w:rFonts w:eastAsia="SimSun"/>
          <w:kern w:val="2"/>
          <w:lang w:eastAsia="zh-CN" w:bidi="hi-IN"/>
        </w:rPr>
      </w:pPr>
      <w:r w:rsidRPr="00A94219">
        <w:rPr>
          <w:rFonts w:eastAsia="SimSun"/>
          <w:kern w:val="2"/>
          <w:lang w:eastAsia="zh-CN" w:bidi="hi-IN"/>
        </w:rPr>
        <w:t xml:space="preserve">диастолическое (нижнее) артериальное давление </w:t>
      </w:r>
      <w:r w:rsidRPr="00A94219">
        <w:rPr>
          <w:rFonts w:eastAsia="SimSun"/>
          <w:b/>
          <w:bCs/>
          <w:kern w:val="2"/>
          <w:lang w:eastAsia="zh-CN" w:bidi="hi-IN"/>
        </w:rPr>
        <w:t>(ДД)</w:t>
      </w:r>
      <w:r w:rsidRPr="00A94219">
        <w:rPr>
          <w:rFonts w:eastAsia="SimSun"/>
          <w:kern w:val="2"/>
          <w:lang w:eastAsia="zh-CN" w:bidi="hi-IN"/>
        </w:rPr>
        <w:t>– это уровень давления крови в момент максимального расслабления сердца, характеризует степень тонуса артериальных стенок и равняется 50–80 мм рт. ст.</w:t>
      </w:r>
    </w:p>
    <w:p w:rsidR="00A94219" w:rsidRPr="00A94219" w:rsidRDefault="00A94219" w:rsidP="00184BFF">
      <w:pPr>
        <w:suppressAutoHyphens/>
        <w:contextualSpacing/>
        <w:jc w:val="both"/>
        <w:rPr>
          <w:rFonts w:eastAsia="SimSun"/>
          <w:kern w:val="2"/>
          <w:lang w:eastAsia="zh-CN" w:bidi="hi-IN"/>
        </w:rPr>
      </w:pPr>
    </w:p>
    <w:p w:rsidR="00A94219" w:rsidRPr="00A94219" w:rsidRDefault="00A94219" w:rsidP="00184BFF">
      <w:pPr>
        <w:suppressAutoHyphens/>
        <w:ind w:firstLine="283"/>
        <w:contextualSpacing/>
        <w:jc w:val="both"/>
        <w:rPr>
          <w:rFonts w:eastAsia="SimSun"/>
          <w:kern w:val="2"/>
          <w:lang w:eastAsia="zh-CN" w:bidi="hi-IN"/>
        </w:rPr>
      </w:pPr>
      <w:r w:rsidRPr="00A94219">
        <w:rPr>
          <w:rFonts w:eastAsia="SimSun"/>
          <w:kern w:val="2"/>
          <w:lang w:eastAsia="zh-CN" w:bidi="hi-IN"/>
        </w:rPr>
        <w:t xml:space="preserve">Разность между величинами </w:t>
      </w:r>
      <w:proofErr w:type="gramStart"/>
      <w:r w:rsidRPr="00A94219">
        <w:rPr>
          <w:rFonts w:eastAsia="SimSun"/>
          <w:kern w:val="2"/>
          <w:lang w:eastAsia="zh-CN" w:bidi="hi-IN"/>
        </w:rPr>
        <w:t>систолического</w:t>
      </w:r>
      <w:proofErr w:type="gramEnd"/>
      <w:r w:rsidRPr="00A94219">
        <w:rPr>
          <w:rFonts w:eastAsia="SimSun"/>
          <w:kern w:val="2"/>
          <w:lang w:eastAsia="zh-CN" w:bidi="hi-IN"/>
        </w:rPr>
        <w:t xml:space="preserve"> и диастолического давлений называется пульсовым давлением </w:t>
      </w:r>
      <w:r w:rsidRPr="00A94219">
        <w:rPr>
          <w:rFonts w:eastAsia="SimSun"/>
          <w:b/>
          <w:bCs/>
          <w:kern w:val="2"/>
          <w:lang w:eastAsia="zh-CN" w:bidi="hi-IN"/>
        </w:rPr>
        <w:t>(ПД)</w:t>
      </w:r>
      <w:r w:rsidRPr="00A94219">
        <w:rPr>
          <w:rFonts w:eastAsia="SimSun"/>
          <w:kern w:val="2"/>
          <w:lang w:eastAsia="zh-CN" w:bidi="hi-IN"/>
        </w:rPr>
        <w:t>. Оно показывает, насколько систолическое давление превышает диастолическое, что необходимо для открытия полулунного клапана аорты во время систолы.</w:t>
      </w:r>
    </w:p>
    <w:p w:rsidR="00A94219" w:rsidRPr="00A94219" w:rsidRDefault="00A94219" w:rsidP="00184BFF">
      <w:pPr>
        <w:suppressAutoHyphens/>
        <w:autoSpaceDE w:val="0"/>
        <w:ind w:firstLine="283"/>
        <w:contextualSpacing/>
        <w:jc w:val="both"/>
        <w:rPr>
          <w:rFonts w:eastAsia="SimSun"/>
          <w:kern w:val="2"/>
          <w:lang w:eastAsia="zh-CN" w:bidi="hi-IN"/>
        </w:rPr>
      </w:pPr>
      <w:r w:rsidRPr="00A94219">
        <w:rPr>
          <w:rFonts w:eastAsia="SimSun"/>
          <w:bCs/>
          <w:iCs/>
          <w:kern w:val="2"/>
          <w:lang w:eastAsia="zh-CN" w:bidi="hi-IN"/>
        </w:rPr>
        <w:t>Величина кровяного давления зависит от трех основных факторов:</w:t>
      </w:r>
    </w:p>
    <w:p w:rsidR="00A94219" w:rsidRPr="00A94219" w:rsidRDefault="00A94219" w:rsidP="00184BFF">
      <w:pPr>
        <w:numPr>
          <w:ilvl w:val="0"/>
          <w:numId w:val="10"/>
        </w:numPr>
        <w:suppressAutoHyphens/>
        <w:spacing w:after="160"/>
        <w:contextualSpacing/>
        <w:jc w:val="both"/>
        <w:rPr>
          <w:rFonts w:eastAsia="SimSun"/>
          <w:kern w:val="2"/>
          <w:lang w:eastAsia="zh-CN" w:bidi="hi-IN"/>
        </w:rPr>
      </w:pPr>
      <w:r w:rsidRPr="00A94219">
        <w:rPr>
          <w:rFonts w:eastAsia="SimSun"/>
          <w:color w:val="000000"/>
          <w:kern w:val="2"/>
          <w:lang w:eastAsia="zh-CN" w:bidi="hi-IN"/>
        </w:rPr>
        <w:t>частоты и силы сердечных сокращений;</w:t>
      </w:r>
    </w:p>
    <w:p w:rsidR="00A94219" w:rsidRPr="00A94219" w:rsidRDefault="00A94219" w:rsidP="00184BFF">
      <w:pPr>
        <w:numPr>
          <w:ilvl w:val="0"/>
          <w:numId w:val="10"/>
        </w:numPr>
        <w:suppressAutoHyphens/>
        <w:spacing w:after="160"/>
        <w:contextualSpacing/>
        <w:jc w:val="both"/>
        <w:rPr>
          <w:rFonts w:eastAsia="SimSun"/>
          <w:kern w:val="2"/>
          <w:lang w:eastAsia="zh-CN" w:bidi="hi-IN"/>
        </w:rPr>
      </w:pPr>
      <w:r w:rsidRPr="00A94219">
        <w:rPr>
          <w:rFonts w:eastAsia="SimSun"/>
          <w:color w:val="000000"/>
          <w:kern w:val="2"/>
          <w:lang w:eastAsia="zh-CN" w:bidi="hi-IN"/>
        </w:rPr>
        <w:t xml:space="preserve">тонуса стенок сосудов, главным образом, </w:t>
      </w:r>
      <w:proofErr w:type="spellStart"/>
      <w:r w:rsidRPr="00A94219">
        <w:rPr>
          <w:rFonts w:eastAsia="SimSun"/>
          <w:color w:val="000000"/>
          <w:kern w:val="2"/>
          <w:lang w:eastAsia="zh-CN" w:bidi="hi-IN"/>
        </w:rPr>
        <w:t>артериол</w:t>
      </w:r>
      <w:proofErr w:type="spellEnd"/>
      <w:r w:rsidRPr="00A94219">
        <w:rPr>
          <w:rFonts w:eastAsia="SimSun"/>
          <w:color w:val="000000"/>
          <w:kern w:val="2"/>
          <w:lang w:eastAsia="zh-CN" w:bidi="hi-IN"/>
        </w:rPr>
        <w:t xml:space="preserve"> и </w:t>
      </w:r>
      <w:proofErr w:type="spellStart"/>
      <w:r w:rsidRPr="00A94219">
        <w:rPr>
          <w:rFonts w:eastAsia="SimSun"/>
          <w:color w:val="000000"/>
          <w:kern w:val="2"/>
          <w:lang w:eastAsia="zh-CN" w:bidi="hi-IN"/>
        </w:rPr>
        <w:t>венул</w:t>
      </w:r>
      <w:proofErr w:type="spellEnd"/>
      <w:r w:rsidRPr="00A94219">
        <w:rPr>
          <w:rFonts w:eastAsia="SimSun"/>
          <w:color w:val="000000"/>
          <w:kern w:val="2"/>
          <w:lang w:eastAsia="zh-CN" w:bidi="hi-IN"/>
        </w:rPr>
        <w:t>;</w:t>
      </w:r>
    </w:p>
    <w:p w:rsidR="00A94219" w:rsidRPr="00A94219" w:rsidRDefault="00A94219" w:rsidP="00184BFF">
      <w:pPr>
        <w:numPr>
          <w:ilvl w:val="0"/>
          <w:numId w:val="10"/>
        </w:numPr>
        <w:suppressAutoHyphens/>
        <w:spacing w:after="160"/>
        <w:contextualSpacing/>
        <w:jc w:val="both"/>
        <w:rPr>
          <w:rFonts w:eastAsia="SimSun"/>
          <w:kern w:val="2"/>
          <w:lang w:eastAsia="zh-CN" w:bidi="hi-IN"/>
        </w:rPr>
      </w:pPr>
      <w:r w:rsidRPr="00A94219">
        <w:rPr>
          <w:rFonts w:eastAsia="SimSun"/>
          <w:color w:val="000000"/>
          <w:kern w:val="2"/>
          <w:lang w:eastAsia="zh-CN" w:bidi="hi-IN"/>
        </w:rPr>
        <w:t>объема циркулирующей крови.</w:t>
      </w:r>
    </w:p>
    <w:p w:rsidR="00A94219" w:rsidRPr="00A94219" w:rsidRDefault="00A94219" w:rsidP="00184BFF">
      <w:pPr>
        <w:suppressAutoHyphens/>
        <w:autoSpaceDE w:val="0"/>
        <w:ind w:firstLine="283"/>
        <w:contextualSpacing/>
        <w:jc w:val="both"/>
        <w:rPr>
          <w:rFonts w:eastAsia="SimSun"/>
          <w:kern w:val="2"/>
          <w:lang w:eastAsia="zh-CN" w:bidi="hi-IN"/>
        </w:rPr>
      </w:pPr>
      <w:r w:rsidRPr="00A94219">
        <w:rPr>
          <w:rFonts w:eastAsia="SimSun"/>
          <w:bCs/>
          <w:iCs/>
          <w:kern w:val="2"/>
          <w:lang w:eastAsia="zh-CN" w:bidi="hi-IN"/>
        </w:rPr>
        <w:t xml:space="preserve">Артериальная гипертензия (гипертония) — состояние, при котором артериальное давление равно или превышает 140 мм </w:t>
      </w:r>
      <w:proofErr w:type="spellStart"/>
      <w:r w:rsidRPr="00A94219">
        <w:rPr>
          <w:rFonts w:eastAsia="SimSun"/>
          <w:bCs/>
          <w:iCs/>
          <w:kern w:val="2"/>
          <w:lang w:eastAsia="zh-CN" w:bidi="hi-IN"/>
        </w:rPr>
        <w:t>рт.ст</w:t>
      </w:r>
      <w:proofErr w:type="spellEnd"/>
      <w:r w:rsidRPr="00A94219">
        <w:rPr>
          <w:rFonts w:eastAsia="SimSun"/>
          <w:bCs/>
          <w:iCs/>
          <w:kern w:val="2"/>
          <w:lang w:eastAsia="zh-CN" w:bidi="hi-IN"/>
        </w:rPr>
        <w:t xml:space="preserve">. (в результате как минимум трех измерений, произведенных в различное время на фоне спокойной обстановки). </w:t>
      </w:r>
    </w:p>
    <w:p w:rsidR="00A94219" w:rsidRPr="00A94219" w:rsidRDefault="00A94219" w:rsidP="00184BFF">
      <w:pPr>
        <w:suppressAutoHyphens/>
        <w:autoSpaceDE w:val="0"/>
        <w:ind w:firstLine="283"/>
        <w:contextualSpacing/>
        <w:jc w:val="both"/>
        <w:rPr>
          <w:rFonts w:eastAsia="SimSun"/>
          <w:kern w:val="2"/>
          <w:lang w:eastAsia="zh-CN" w:bidi="hi-IN"/>
        </w:rPr>
      </w:pPr>
      <w:r w:rsidRPr="00A94219">
        <w:rPr>
          <w:rFonts w:eastAsia="SimSun"/>
          <w:bCs/>
          <w:iCs/>
          <w:kern w:val="2"/>
          <w:lang w:eastAsia="zh-CN" w:bidi="hi-IN"/>
        </w:rPr>
        <w:t xml:space="preserve">Артериальная гипотензия (гипотония) — состояние, при котором артериальное давление меньше 100 мм </w:t>
      </w:r>
      <w:proofErr w:type="spellStart"/>
      <w:r w:rsidRPr="00A94219">
        <w:rPr>
          <w:rFonts w:eastAsia="SimSun"/>
          <w:bCs/>
          <w:iCs/>
          <w:kern w:val="2"/>
          <w:lang w:eastAsia="zh-CN" w:bidi="hi-IN"/>
        </w:rPr>
        <w:t>рт.ст</w:t>
      </w:r>
      <w:proofErr w:type="spellEnd"/>
      <w:r w:rsidRPr="00A94219">
        <w:rPr>
          <w:rFonts w:eastAsia="SimSun"/>
          <w:bCs/>
          <w:iCs/>
          <w:kern w:val="2"/>
          <w:lang w:eastAsia="zh-CN" w:bidi="hi-IN"/>
        </w:rPr>
        <w:t>. (в результате как минимум трех измерений, произведенных в различное время на фоне спокойной обстановки).</w:t>
      </w:r>
    </w:p>
    <w:p w:rsidR="00A94219" w:rsidRPr="00A94219" w:rsidRDefault="00A94219" w:rsidP="00184BFF">
      <w:pPr>
        <w:suppressAutoHyphens/>
        <w:autoSpaceDE w:val="0"/>
        <w:contextualSpacing/>
        <w:jc w:val="both"/>
        <w:rPr>
          <w:rFonts w:eastAsia="SimSun"/>
          <w:kern w:val="2"/>
          <w:lang w:eastAsia="zh-CN" w:bidi="hi-IN"/>
        </w:rPr>
      </w:pPr>
      <w:r w:rsidRPr="00A94219">
        <w:rPr>
          <w:rFonts w:eastAsia="SimSun"/>
          <w:b/>
          <w:bCs/>
          <w:color w:val="000000"/>
          <w:kern w:val="2"/>
          <w:u w:val="single"/>
          <w:lang w:eastAsia="zh-CN" w:bidi="hi-IN"/>
        </w:rPr>
        <w:t>Ход работы</w:t>
      </w:r>
    </w:p>
    <w:tbl>
      <w:tblPr>
        <w:tblW w:w="5000" w:type="pct"/>
        <w:tblLook w:val="0000"/>
      </w:tblPr>
      <w:tblGrid>
        <w:gridCol w:w="5496"/>
        <w:gridCol w:w="4075"/>
      </w:tblGrid>
      <w:tr w:rsidR="00A94219" w:rsidRPr="00A94219" w:rsidTr="00553066">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jc w:val="both"/>
              <w:rPr>
                <w:rFonts w:eastAsia="SimSun"/>
                <w:kern w:val="2"/>
                <w:lang w:eastAsia="zh-CN" w:bidi="hi-IN"/>
              </w:rPr>
            </w:pPr>
            <w:r w:rsidRPr="00A94219">
              <w:rPr>
                <w:rFonts w:eastAsia="SimSun"/>
                <w:b/>
                <w:bCs/>
                <w:i/>
                <w:iCs/>
                <w:color w:val="000000"/>
                <w:kern w:val="2"/>
                <w:lang w:eastAsia="zh-CN" w:bidi="hi-IN"/>
              </w:rPr>
              <w:t xml:space="preserve">Подготовительный этап </w:t>
            </w:r>
          </w:p>
        </w:tc>
      </w:tr>
      <w:tr w:rsidR="00A94219" w:rsidRPr="00A94219" w:rsidTr="00553066">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autoSpaceDE w:val="0"/>
              <w:snapToGrid w:val="0"/>
              <w:ind w:right="-39"/>
              <w:contextualSpacing/>
              <w:jc w:val="both"/>
              <w:rPr>
                <w:rFonts w:eastAsia="SimSun"/>
                <w:kern w:val="2"/>
                <w:lang w:eastAsia="zh-CN" w:bidi="hi-IN"/>
              </w:rPr>
            </w:pPr>
            <w:r w:rsidRPr="00A94219">
              <w:rPr>
                <w:rFonts w:eastAsia="SimSun"/>
                <w:color w:val="000000"/>
                <w:kern w:val="2"/>
                <w:lang w:eastAsia="zh-CN" w:bidi="hi-IN"/>
              </w:rPr>
              <w:t xml:space="preserve">Выбрать испытуемого и место проведения лабораторной работы (необходимо сесть на стул и свободно расположить левую руку на горизонтальной поверхности, согнув ее в локтевом </w:t>
            </w:r>
            <w:r w:rsidRPr="00A94219">
              <w:rPr>
                <w:rFonts w:eastAsia="SimSun"/>
                <w:color w:val="000000"/>
                <w:kern w:val="2"/>
                <w:lang w:eastAsia="zh-CN" w:bidi="hi-IN"/>
              </w:rPr>
              <w:lastRenderedPageBreak/>
              <w:t>суставе)</w:t>
            </w:r>
          </w:p>
          <w:p w:rsidR="00A94219" w:rsidRPr="00A94219" w:rsidRDefault="00A94219" w:rsidP="00184BFF">
            <w:pPr>
              <w:suppressAutoHyphens/>
              <w:autoSpaceDE w:val="0"/>
              <w:snapToGrid w:val="0"/>
              <w:ind w:right="-39"/>
              <w:contextualSpacing/>
              <w:jc w:val="both"/>
              <w:rPr>
                <w:rFonts w:eastAsia="SimSun"/>
                <w:color w:val="000000"/>
                <w:kern w:val="2"/>
                <w:lang w:eastAsia="zh-CN" w:bidi="hi-IN"/>
              </w:rPr>
            </w:pPr>
            <w:r w:rsidRPr="00A94219">
              <w:rPr>
                <w:rFonts w:eastAsia="SimSun"/>
                <w:color w:val="000000"/>
                <w:kern w:val="2"/>
                <w:lang w:eastAsia="zh-CN" w:bidi="hi-IN"/>
              </w:rPr>
              <w:t xml:space="preserve">Пока идет подготовка оборудования, испытуемый </w:t>
            </w:r>
            <w:r w:rsidRPr="00A94219">
              <w:rPr>
                <w:rFonts w:eastAsia="SimSun"/>
                <w:color w:val="121212"/>
                <w:kern w:val="2"/>
                <w:lang w:eastAsia="zh-CN" w:bidi="hi-IN"/>
              </w:rPr>
              <w:t>отдыхает сидя, без движений и разговоров, в течение 3 минут</w:t>
            </w:r>
          </w:p>
        </w:tc>
      </w:tr>
      <w:tr w:rsidR="00A94219" w:rsidRPr="00A94219" w:rsidTr="00553066">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jc w:val="both"/>
              <w:rPr>
                <w:rFonts w:eastAsia="SimSun"/>
                <w:kern w:val="2"/>
                <w:lang w:eastAsia="zh-CN" w:bidi="hi-IN"/>
              </w:rPr>
            </w:pPr>
            <w:r w:rsidRPr="00A94219">
              <w:rPr>
                <w:rFonts w:eastAsia="SimSun"/>
                <w:b/>
                <w:bCs/>
                <w:i/>
                <w:iCs/>
                <w:kern w:val="2"/>
                <w:lang w:eastAsia="zh-CN" w:bidi="hi-IN"/>
              </w:rPr>
              <w:lastRenderedPageBreak/>
              <w:t>Организационный этап</w:t>
            </w:r>
          </w:p>
        </w:tc>
      </w:tr>
      <w:tr w:rsidR="00A94219" w:rsidRPr="00A94219" w:rsidTr="00184BFF">
        <w:trPr>
          <w:trHeight w:val="477"/>
        </w:trPr>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lang w:eastAsia="zh-CN" w:bidi="hi-IN"/>
              </w:rPr>
            </w:pPr>
            <w:r>
              <w:rPr>
                <w:rFonts w:eastAsia="SimSun"/>
                <w:kern w:val="2"/>
                <w:lang w:eastAsia="zh-CN" w:bidi="hi-IN"/>
              </w:rPr>
              <w:t>1.</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Подготовить место для работы</w:t>
            </w:r>
          </w:p>
        </w:tc>
      </w:tr>
      <w:tr w:rsidR="00A94219" w:rsidRPr="00A94219" w:rsidTr="00184BFF">
        <w:trPr>
          <w:trHeight w:val="687"/>
        </w:trPr>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lang w:eastAsia="zh-CN" w:bidi="hi-IN"/>
              </w:rPr>
            </w:pPr>
            <w:r>
              <w:rPr>
                <w:rFonts w:eastAsia="SimSun"/>
                <w:kern w:val="2"/>
                <w:lang w:eastAsia="zh-CN" w:bidi="hi-IN"/>
              </w:rPr>
              <w:t>2.</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 xml:space="preserve">Вскрыть коробку, достать </w:t>
            </w:r>
            <w:r w:rsidR="00184BFF">
              <w:rPr>
                <w:rFonts w:eastAsia="SimSun"/>
                <w:kern w:val="2"/>
                <w:lang w:eastAsia="zh-CN" w:bidi="hi-IN"/>
              </w:rPr>
              <w:t>оборудование</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rPr>
            </w:pPr>
            <w:r>
              <w:rPr>
                <w:rFonts w:eastAsia="SimSun"/>
                <w:kern w:val="2"/>
              </w:rPr>
              <w:t>3.</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Вставить к</w:t>
            </w:r>
            <w:r w:rsidRPr="00A94219">
              <w:rPr>
                <w:rFonts w:eastAsia="SimSun"/>
                <w:color w:val="000000"/>
                <w:kern w:val="2"/>
                <w:lang w:eastAsia="zh-CN" w:bidi="hi-IN"/>
              </w:rPr>
              <w:t>абель рулетку USB в порт  USB на ноутбуке</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rPr>
            </w:pPr>
            <w:r>
              <w:rPr>
                <w:rFonts w:eastAsia="SimSun"/>
                <w:kern w:val="2"/>
              </w:rPr>
              <w:t>4.</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autoSpaceDE w:val="0"/>
              <w:snapToGrid w:val="0"/>
              <w:jc w:val="both"/>
              <w:rPr>
                <w:rFonts w:eastAsia="SimSun"/>
                <w:kern w:val="2"/>
                <w:lang w:eastAsia="zh-CN" w:bidi="hi-IN"/>
              </w:rPr>
            </w:pPr>
            <w:r w:rsidRPr="00A94219">
              <w:rPr>
                <w:rFonts w:eastAsia="SimSun"/>
                <w:color w:val="000000"/>
                <w:kern w:val="2"/>
                <w:lang w:eastAsia="zh-CN" w:bidi="hi-IN"/>
              </w:rPr>
              <w:t xml:space="preserve">Запустить на ноутбуке программу </w:t>
            </w:r>
            <w:proofErr w:type="spellStart"/>
            <w:r w:rsidRPr="00A94219">
              <w:rPr>
                <w:rFonts w:eastAsia="SimSun"/>
                <w:color w:val="000000"/>
                <w:kern w:val="2"/>
                <w:lang w:val="en-US" w:eastAsia="zh-CN" w:bidi="hi-IN"/>
              </w:rPr>
              <w:t>ReleonPoint</w:t>
            </w:r>
            <w:proofErr w:type="spellEnd"/>
          </w:p>
        </w:tc>
      </w:tr>
      <w:tr w:rsidR="00A94219" w:rsidRPr="00A94219" w:rsidTr="00184BFF">
        <w:trPr>
          <w:trHeight w:val="439"/>
        </w:trPr>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rPr>
            </w:pPr>
            <w:r>
              <w:rPr>
                <w:rFonts w:eastAsia="SimSun"/>
                <w:kern w:val="2"/>
              </w:rPr>
              <w:t>5.</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Нажать кнопку «Пуск"</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b/>
                <w:bCs/>
                <w:i/>
                <w:iCs/>
                <w:kern w:val="2"/>
              </w:rPr>
            </w:pPr>
            <w:r>
              <w:rPr>
                <w:rFonts w:eastAsia="SimSun"/>
                <w:bCs/>
                <w:iCs/>
                <w:kern w:val="2"/>
              </w:rPr>
              <w:t>6.</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На экране появится рабочий экран</w:t>
            </w:r>
          </w:p>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Необходимо нажать кнопку «Пауза» в верхней части экрана.</w:t>
            </w:r>
          </w:p>
        </w:tc>
      </w:tr>
      <w:tr w:rsidR="00A94219" w:rsidRPr="00A94219" w:rsidTr="00184BFF">
        <w:tc>
          <w:tcPr>
            <w:tcW w:w="2871" w:type="pct"/>
            <w:tcBorders>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b/>
                <w:bCs/>
                <w:i/>
                <w:iCs/>
                <w:kern w:val="2"/>
              </w:rPr>
            </w:pPr>
            <w:r>
              <w:rPr>
                <w:rFonts w:eastAsia="SimSun"/>
                <w:noProof/>
                <w:kern w:val="2"/>
              </w:rPr>
              <w:t>7.</w:t>
            </w:r>
          </w:p>
        </w:tc>
        <w:tc>
          <w:tcPr>
            <w:tcW w:w="2129" w:type="pct"/>
            <w:tcBorders>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rPr>
              <w:t>Убедиться, что на экране отображается работа датчика АД (он выделен красным цветом на экране слева)</w:t>
            </w:r>
          </w:p>
        </w:tc>
      </w:tr>
      <w:tr w:rsidR="00A94219" w:rsidRPr="00A94219" w:rsidTr="00553066">
        <w:trPr>
          <w:trHeight w:val="494"/>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jc w:val="both"/>
              <w:rPr>
                <w:rFonts w:eastAsia="SimSun"/>
                <w:kern w:val="2"/>
                <w:lang w:eastAsia="zh-CN" w:bidi="hi-IN"/>
              </w:rPr>
            </w:pPr>
            <w:r w:rsidRPr="00A94219">
              <w:rPr>
                <w:rFonts w:eastAsia="SimSun"/>
                <w:b/>
                <w:bCs/>
                <w:iCs/>
                <w:kern w:val="2"/>
                <w:lang w:eastAsia="zh-CN" w:bidi="hi-IN"/>
              </w:rPr>
              <w:t>Опытно-практический этап</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A94219" w:rsidP="00184BFF">
            <w:pPr>
              <w:suppressAutoHyphens/>
              <w:snapToGrid w:val="0"/>
              <w:jc w:val="both"/>
              <w:rPr>
                <w:rFonts w:eastAsia="SimSun"/>
                <w:kern w:val="2"/>
              </w:rPr>
            </w:pPr>
            <w:r w:rsidRPr="00A94219">
              <w:rPr>
                <w:rFonts w:eastAsia="SimSun"/>
                <w:noProof/>
                <w:kern w:val="2"/>
              </w:rPr>
              <w:drawing>
                <wp:anchor distT="0" distB="0" distL="114300" distR="114300" simplePos="0" relativeHeight="251685888" behindDoc="0" locked="0" layoutInCell="1" allowOverlap="1">
                  <wp:simplePos x="0" y="0"/>
                  <wp:positionH relativeFrom="column">
                    <wp:posOffset>178435</wp:posOffset>
                  </wp:positionH>
                  <wp:positionV relativeFrom="paragraph">
                    <wp:posOffset>80010</wp:posOffset>
                  </wp:positionV>
                  <wp:extent cx="1979930" cy="1554480"/>
                  <wp:effectExtent l="0" t="0" r="1270" b="762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79930" cy="1554480"/>
                          </a:xfrm>
                          <a:prstGeom prst="rect">
                            <a:avLst/>
                          </a:prstGeom>
                          <a:noFill/>
                          <a:ln>
                            <a:noFill/>
                          </a:ln>
                        </pic:spPr>
                      </pic:pic>
                    </a:graphicData>
                  </a:graphic>
                </wp:anchor>
              </w:drawing>
            </w:r>
            <w:r w:rsidR="00184BFF">
              <w:rPr>
                <w:rFonts w:eastAsia="SimSun"/>
                <w:kern w:val="2"/>
              </w:rPr>
              <w:t>1.</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 xml:space="preserve">Надеть манжету для измерения артериального давления на плечо левой руки </w:t>
            </w:r>
            <w:r w:rsidRPr="00A94219">
              <w:rPr>
                <w:rFonts w:eastAsia="SimSun"/>
                <w:color w:val="000000"/>
                <w:kern w:val="2"/>
                <w:lang w:eastAsia="zh-CN" w:bidi="hi-IN"/>
              </w:rPr>
              <w:t xml:space="preserve">испытуемого (предварительно обнажив руку). </w:t>
            </w:r>
          </w:p>
          <w:p w:rsidR="00A94219" w:rsidRPr="00A94219" w:rsidRDefault="00A94219" w:rsidP="00184BFF">
            <w:pPr>
              <w:suppressAutoHyphens/>
              <w:snapToGrid w:val="0"/>
              <w:jc w:val="both"/>
              <w:rPr>
                <w:rFonts w:eastAsia="SimSun"/>
                <w:kern w:val="2"/>
                <w:lang w:eastAsia="zh-CN" w:bidi="hi-IN"/>
              </w:rPr>
            </w:pPr>
            <w:r w:rsidRPr="00A94219">
              <w:rPr>
                <w:rFonts w:eastAsia="SimSun"/>
                <w:color w:val="000000"/>
                <w:kern w:val="2"/>
                <w:lang w:eastAsia="zh-CN" w:bidi="hi-IN"/>
              </w:rPr>
              <w:t>Нижний край должен находиться в области локтевой ямки.</w:t>
            </w:r>
          </w:p>
          <w:p w:rsidR="00A94219" w:rsidRPr="00A94219" w:rsidRDefault="00A94219" w:rsidP="00184BFF">
            <w:pPr>
              <w:suppressAutoHyphens/>
              <w:snapToGrid w:val="0"/>
              <w:jc w:val="both"/>
              <w:rPr>
                <w:rFonts w:eastAsia="SimSun"/>
                <w:kern w:val="2"/>
                <w:lang w:eastAsia="zh-CN" w:bidi="hi-IN"/>
              </w:rPr>
            </w:pPr>
            <w:r w:rsidRPr="00A94219">
              <w:rPr>
                <w:rFonts w:eastAsia="SimSun"/>
                <w:color w:val="000000"/>
                <w:kern w:val="2"/>
                <w:lang w:eastAsia="zh-CN" w:bidi="hi-IN"/>
              </w:rPr>
              <w:t xml:space="preserve">Левая рука испытуемого разогнута и под локоть подставляется ладонь правой руки. </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rPr>
            </w:pPr>
            <w:r>
              <w:rPr>
                <w:rFonts w:eastAsia="SimSun"/>
                <w:kern w:val="2"/>
              </w:rPr>
              <w:t>2.</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Нажать кнопку «Пуск» в верхней части экрана</w:t>
            </w:r>
          </w:p>
        </w:tc>
      </w:tr>
      <w:tr w:rsidR="00A94219" w:rsidRPr="00A94219" w:rsidTr="00184BFF">
        <w:trPr>
          <w:trHeight w:val="3194"/>
        </w:trPr>
        <w:tc>
          <w:tcPr>
            <w:tcW w:w="2871" w:type="pct"/>
            <w:tcBorders>
              <w:top w:val="single" w:sz="4" w:space="0" w:color="000000"/>
              <w:left w:val="single" w:sz="4" w:space="0" w:color="000000"/>
              <w:bottom w:val="single" w:sz="4" w:space="0" w:color="000000"/>
            </w:tcBorders>
            <w:shd w:val="clear" w:color="auto" w:fill="auto"/>
          </w:tcPr>
          <w:p w:rsidR="00A94219" w:rsidRPr="00A94219" w:rsidRDefault="00A94219" w:rsidP="00184BFF">
            <w:pPr>
              <w:suppressAutoHyphens/>
              <w:snapToGrid w:val="0"/>
              <w:jc w:val="both"/>
              <w:rPr>
                <w:rFonts w:eastAsia="SimSun"/>
                <w:kern w:val="2"/>
              </w:rPr>
            </w:pPr>
            <w:r w:rsidRPr="00A94219">
              <w:rPr>
                <w:rFonts w:eastAsia="SimSun"/>
                <w:noProof/>
                <w:kern w:val="2"/>
              </w:rPr>
              <w:drawing>
                <wp:anchor distT="0" distB="0" distL="0" distR="0" simplePos="0" relativeHeight="251680768" behindDoc="0" locked="0" layoutInCell="1" allowOverlap="1">
                  <wp:simplePos x="0" y="0"/>
                  <wp:positionH relativeFrom="column">
                    <wp:posOffset>1884680</wp:posOffset>
                  </wp:positionH>
                  <wp:positionV relativeFrom="paragraph">
                    <wp:posOffset>140335</wp:posOffset>
                  </wp:positionV>
                  <wp:extent cx="1489075" cy="162115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89075" cy="1621155"/>
                          </a:xfrm>
                          <a:prstGeom prst="rect">
                            <a:avLst/>
                          </a:prstGeom>
                          <a:solidFill>
                            <a:srgbClr val="FFFFFF"/>
                          </a:solidFill>
                          <a:ln>
                            <a:noFill/>
                          </a:ln>
                        </pic:spPr>
                      </pic:pic>
                    </a:graphicData>
                  </a:graphic>
                </wp:anchor>
              </w:drawing>
            </w:r>
            <w:r w:rsidRPr="00A94219">
              <w:rPr>
                <w:rFonts w:eastAsia="SimSun"/>
                <w:noProof/>
                <w:kern w:val="2"/>
              </w:rPr>
              <w:drawing>
                <wp:anchor distT="0" distB="0" distL="0" distR="0" simplePos="0" relativeHeight="251678720" behindDoc="0" locked="0" layoutInCell="1" allowOverlap="1">
                  <wp:simplePos x="0" y="0"/>
                  <wp:positionH relativeFrom="column">
                    <wp:posOffset>3175</wp:posOffset>
                  </wp:positionH>
                  <wp:positionV relativeFrom="paragraph">
                    <wp:posOffset>139065</wp:posOffset>
                  </wp:positionV>
                  <wp:extent cx="1747520" cy="1584960"/>
                  <wp:effectExtent l="0" t="0" r="508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27" t="-24" r="-27" b="-24"/>
                          <a:stretch>
                            <a:fillRect/>
                          </a:stretch>
                        </pic:blipFill>
                        <pic:spPr bwMode="auto">
                          <a:xfrm>
                            <a:off x="0" y="0"/>
                            <a:ext cx="1747520" cy="1584960"/>
                          </a:xfrm>
                          <a:prstGeom prst="rect">
                            <a:avLst/>
                          </a:prstGeom>
                          <a:solidFill>
                            <a:srgbClr val="FFFFFF"/>
                          </a:solidFill>
                          <a:ln>
                            <a:noFill/>
                          </a:ln>
                        </pic:spPr>
                      </pic:pic>
                    </a:graphicData>
                  </a:graphic>
                </wp:anchor>
              </w:drawing>
            </w:r>
            <w:r w:rsidR="00184BFF">
              <w:rPr>
                <w:rFonts w:eastAsia="SimSun"/>
                <w:kern w:val="2"/>
              </w:rPr>
              <w:t>3.</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color w:val="000000"/>
                <w:kern w:val="2"/>
                <w:highlight w:val="white"/>
                <w:lang w:eastAsia="zh-CN" w:bidi="hi-IN"/>
              </w:rPr>
              <w:t xml:space="preserve">Экспериментатор, полностью закрыв воздушный клапан, нагнетает воздух в манжетку до отметки 170 — 190 мм рт. ст. </w:t>
            </w:r>
          </w:p>
          <w:p w:rsidR="00A94219" w:rsidRPr="00A94219" w:rsidRDefault="00A94219" w:rsidP="00184BFF">
            <w:pPr>
              <w:suppressAutoHyphens/>
              <w:snapToGrid w:val="0"/>
              <w:jc w:val="both"/>
              <w:rPr>
                <w:rFonts w:eastAsia="SimSun"/>
                <w:kern w:val="2"/>
                <w:lang w:eastAsia="zh-CN" w:bidi="hi-IN"/>
              </w:rPr>
            </w:pPr>
            <w:r w:rsidRPr="00A94219">
              <w:rPr>
                <w:rFonts w:eastAsia="SimSun"/>
                <w:color w:val="000000"/>
                <w:kern w:val="2"/>
                <w:highlight w:val="white"/>
                <w:lang w:eastAsia="zh-CN" w:bidi="hi-IN"/>
              </w:rPr>
              <w:t xml:space="preserve">Затем воздух из манжетки выпускается максимально медленно. </w:t>
            </w:r>
          </w:p>
          <w:p w:rsidR="00A94219" w:rsidRPr="00A94219" w:rsidRDefault="00A94219" w:rsidP="00184BFF">
            <w:pPr>
              <w:suppressAutoHyphens/>
              <w:snapToGrid w:val="0"/>
              <w:jc w:val="both"/>
              <w:rPr>
                <w:rFonts w:eastAsia="SimSun"/>
                <w:kern w:val="2"/>
                <w:lang w:eastAsia="zh-CN" w:bidi="hi-IN"/>
              </w:rPr>
            </w:pPr>
            <w:r w:rsidRPr="00A94219">
              <w:rPr>
                <w:rFonts w:eastAsia="SimSun"/>
                <w:color w:val="000000"/>
                <w:kern w:val="2"/>
                <w:highlight w:val="white"/>
                <w:lang w:eastAsia="zh-CN" w:bidi="hi-IN"/>
              </w:rPr>
              <w:t xml:space="preserve">Необходимо </w:t>
            </w:r>
            <w:proofErr w:type="gramStart"/>
            <w:r w:rsidRPr="00A94219">
              <w:rPr>
                <w:rFonts w:eastAsia="SimSun"/>
                <w:color w:val="000000"/>
                <w:kern w:val="2"/>
                <w:highlight w:val="white"/>
                <w:lang w:eastAsia="zh-CN" w:bidi="hi-IN"/>
              </w:rPr>
              <w:t>дождаться</w:t>
            </w:r>
            <w:proofErr w:type="gramEnd"/>
            <w:r w:rsidRPr="00A94219">
              <w:rPr>
                <w:rFonts w:eastAsia="SimSun"/>
                <w:color w:val="000000"/>
                <w:kern w:val="2"/>
                <w:highlight w:val="white"/>
                <w:lang w:eastAsia="zh-CN" w:bidi="hi-IN"/>
              </w:rPr>
              <w:t xml:space="preserve"> когда показатели АД опустятся до минимума.</w:t>
            </w:r>
          </w:p>
          <w:p w:rsidR="00A94219" w:rsidRPr="00A94219" w:rsidRDefault="00A94219" w:rsidP="00184BFF">
            <w:pPr>
              <w:suppressAutoHyphens/>
              <w:snapToGrid w:val="0"/>
              <w:jc w:val="both"/>
              <w:rPr>
                <w:rFonts w:eastAsia="SimSun"/>
                <w:kern w:val="2"/>
                <w:lang w:eastAsia="zh-CN" w:bidi="hi-IN"/>
              </w:rPr>
            </w:pPr>
            <w:r w:rsidRPr="00A94219">
              <w:rPr>
                <w:rFonts w:eastAsia="SimSun"/>
                <w:color w:val="000000"/>
                <w:kern w:val="2"/>
                <w:highlight w:val="white"/>
                <w:lang w:eastAsia="zh-CN" w:bidi="hi-IN"/>
              </w:rPr>
              <w:t>Для получения более точных результатов опыт следует повторить несколько раз. </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rPr>
            </w:pPr>
            <w:r>
              <w:rPr>
                <w:rFonts w:eastAsia="SimSun"/>
                <w:kern w:val="2"/>
              </w:rPr>
              <w:t>4.</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rPr>
            </w:pPr>
          </w:p>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Нажать кнопку «Пауза»</w:t>
            </w:r>
          </w:p>
        </w:tc>
      </w:tr>
      <w:tr w:rsidR="00A94219" w:rsidRPr="00A94219" w:rsidTr="00184BFF">
        <w:tc>
          <w:tcPr>
            <w:tcW w:w="2871" w:type="pct"/>
            <w:tcBorders>
              <w:left w:val="single" w:sz="4" w:space="0" w:color="000000"/>
              <w:bottom w:val="single" w:sz="4" w:space="0" w:color="000000"/>
            </w:tcBorders>
            <w:shd w:val="clear" w:color="auto" w:fill="auto"/>
          </w:tcPr>
          <w:p w:rsidR="00A94219" w:rsidRPr="00A94219" w:rsidRDefault="00184BFF" w:rsidP="00184BFF">
            <w:pPr>
              <w:suppressAutoHyphens/>
              <w:snapToGrid w:val="0"/>
              <w:jc w:val="both"/>
              <w:rPr>
                <w:rFonts w:eastAsia="SimSun"/>
                <w:kern w:val="2"/>
              </w:rPr>
            </w:pPr>
            <w:r>
              <w:rPr>
                <w:rFonts w:eastAsia="SimSun"/>
                <w:kern w:val="2"/>
              </w:rPr>
              <w:t>5.</w:t>
            </w:r>
          </w:p>
        </w:tc>
        <w:tc>
          <w:tcPr>
            <w:tcW w:w="2129" w:type="pct"/>
            <w:tcBorders>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rPr>
            </w:pPr>
          </w:p>
          <w:p w:rsidR="00A94219" w:rsidRPr="00A94219" w:rsidRDefault="00A94219" w:rsidP="00184BFF">
            <w:pPr>
              <w:suppressAutoHyphens/>
              <w:snapToGrid w:val="0"/>
              <w:jc w:val="both"/>
              <w:rPr>
                <w:rFonts w:eastAsia="SimSun"/>
                <w:kern w:val="2"/>
                <w:lang w:eastAsia="zh-CN" w:bidi="hi-IN"/>
              </w:rPr>
            </w:pPr>
            <w:r w:rsidRPr="00A94219">
              <w:rPr>
                <w:rFonts w:eastAsia="SimSun"/>
                <w:kern w:val="2"/>
                <w:lang w:eastAsia="zh-CN" w:bidi="hi-IN"/>
              </w:rPr>
              <w:t>Нажать кнопку «Таблица»</w:t>
            </w:r>
          </w:p>
        </w:tc>
      </w:tr>
      <w:tr w:rsidR="00A94219" w:rsidRPr="00A94219" w:rsidTr="00553066">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jc w:val="both"/>
              <w:rPr>
                <w:rFonts w:eastAsia="SimSun"/>
                <w:b/>
                <w:bCs/>
                <w:i/>
                <w:iCs/>
                <w:kern w:val="2"/>
                <w:lang w:eastAsia="zh-CN" w:bidi="hi-IN"/>
              </w:rPr>
            </w:pPr>
          </w:p>
          <w:p w:rsidR="00A94219" w:rsidRPr="00A94219" w:rsidRDefault="00A94219" w:rsidP="00184BFF">
            <w:pPr>
              <w:suppressAutoHyphens/>
              <w:snapToGrid w:val="0"/>
              <w:jc w:val="both"/>
              <w:rPr>
                <w:rFonts w:eastAsia="SimSun"/>
                <w:kern w:val="2"/>
              </w:rPr>
            </w:pPr>
            <w:r w:rsidRPr="00A94219">
              <w:rPr>
                <w:rFonts w:eastAsia="SimSun"/>
                <w:b/>
                <w:bCs/>
                <w:iCs/>
                <w:kern w:val="2"/>
                <w:lang w:eastAsia="zh-CN" w:bidi="hi-IN"/>
              </w:rPr>
              <w:t>Аналитический этап</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4E661C" w:rsidP="00184BFF">
            <w:pPr>
              <w:suppressAutoHyphens/>
              <w:snapToGrid w:val="0"/>
              <w:jc w:val="both"/>
              <w:rPr>
                <w:rFonts w:eastAsia="SimSun"/>
                <w:kern w:val="2"/>
              </w:rPr>
            </w:pPr>
            <w:r>
              <w:rPr>
                <w:rFonts w:eastAsia="SimSun"/>
                <w:noProof/>
                <w:kern w:val="2"/>
              </w:rPr>
              <w:t>1.</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4E661C">
            <w:pPr>
              <w:tabs>
                <w:tab w:val="left" w:pos="396"/>
              </w:tabs>
              <w:suppressAutoHyphens/>
              <w:snapToGrid w:val="0"/>
              <w:spacing w:after="160"/>
              <w:jc w:val="both"/>
              <w:rPr>
                <w:rFonts w:eastAsia="SimSun"/>
                <w:kern w:val="2"/>
                <w:lang w:eastAsia="zh-CN" w:bidi="hi-IN"/>
              </w:rPr>
            </w:pPr>
            <w:r w:rsidRPr="00A94219">
              <w:rPr>
                <w:rFonts w:eastAsia="SimSun"/>
                <w:kern w:val="2"/>
                <w:lang w:eastAsia="zh-CN" w:bidi="hi-IN"/>
              </w:rPr>
              <w:t>Нажать кнопку «</w:t>
            </w:r>
            <w:proofErr w:type="spellStart"/>
            <w:r w:rsidRPr="00A94219">
              <w:rPr>
                <w:rFonts w:eastAsia="SimSun"/>
                <w:kern w:val="2"/>
                <w:lang w:val="en-US" w:eastAsia="zh-CN" w:bidi="hi-IN"/>
              </w:rPr>
              <w:t>Exel</w:t>
            </w:r>
            <w:proofErr w:type="spellEnd"/>
            <w:r w:rsidRPr="00A94219">
              <w:rPr>
                <w:rFonts w:eastAsia="SimSun"/>
                <w:kern w:val="2"/>
                <w:lang w:eastAsia="zh-CN" w:bidi="hi-IN"/>
              </w:rPr>
              <w:t>»</w:t>
            </w:r>
            <w:r w:rsidR="004E661C">
              <w:rPr>
                <w:rFonts w:eastAsia="SimSun"/>
                <w:kern w:val="2"/>
                <w:lang w:eastAsia="zh-CN" w:bidi="hi-IN"/>
              </w:rPr>
              <w:t xml:space="preserve">. </w:t>
            </w:r>
            <w:r w:rsidRPr="00A94219">
              <w:rPr>
                <w:rFonts w:eastAsia="SimSun"/>
                <w:kern w:val="2"/>
                <w:lang w:eastAsia="zh-CN" w:bidi="hi-IN"/>
              </w:rPr>
              <w:t>Вычислить среднее значение АД</w:t>
            </w:r>
            <w:r w:rsidR="004E661C">
              <w:rPr>
                <w:rFonts w:eastAsia="SimSun"/>
                <w:kern w:val="2"/>
                <w:lang w:eastAsia="zh-CN" w:bidi="hi-IN"/>
              </w:rPr>
              <w:t>. Сохранить файл на рабочий стол.</w:t>
            </w:r>
          </w:p>
        </w:tc>
      </w:tr>
      <w:tr w:rsidR="00A94219" w:rsidRPr="00A94219" w:rsidTr="00184BFF">
        <w:tc>
          <w:tcPr>
            <w:tcW w:w="2871" w:type="pct"/>
            <w:tcBorders>
              <w:top w:val="single" w:sz="4" w:space="0" w:color="000000"/>
              <w:left w:val="single" w:sz="4" w:space="0" w:color="000000"/>
              <w:bottom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r w:rsidRPr="00A94219">
              <w:rPr>
                <w:rFonts w:eastAsia="SimSun"/>
                <w:noProof/>
                <w:kern w:val="2"/>
              </w:rPr>
              <w:drawing>
                <wp:anchor distT="0" distB="0" distL="0" distR="0" simplePos="0" relativeHeight="251683840" behindDoc="0" locked="0" layoutInCell="1" allowOverlap="1">
                  <wp:simplePos x="0" y="0"/>
                  <wp:positionH relativeFrom="column">
                    <wp:posOffset>31750</wp:posOffset>
                  </wp:positionH>
                  <wp:positionV relativeFrom="paragraph">
                    <wp:posOffset>76200</wp:posOffset>
                  </wp:positionV>
                  <wp:extent cx="3351530" cy="1753235"/>
                  <wp:effectExtent l="0" t="0" r="127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51530" cy="1753235"/>
                          </a:xfrm>
                          <a:prstGeom prst="rect">
                            <a:avLst/>
                          </a:prstGeom>
                          <a:solidFill>
                            <a:srgbClr val="FFFFFF"/>
                          </a:solidFill>
                          <a:ln>
                            <a:noFill/>
                          </a:ln>
                        </pic:spPr>
                      </pic:pic>
                    </a:graphicData>
                  </a:graphic>
                </wp:anchor>
              </w:drawing>
            </w:r>
            <w:r w:rsidR="004E661C">
              <w:rPr>
                <w:rFonts w:eastAsia="SimSun"/>
                <w:kern w:val="2"/>
                <w:lang w:eastAsia="zh-CN" w:bidi="hi-IN"/>
              </w:rPr>
              <w:t>2.</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A94219" w:rsidRPr="00A94219" w:rsidRDefault="00A94219" w:rsidP="00184BFF">
            <w:pPr>
              <w:suppressAutoHyphens/>
              <w:snapToGrid w:val="0"/>
              <w:jc w:val="both"/>
              <w:rPr>
                <w:rFonts w:eastAsia="SimSun"/>
                <w:kern w:val="2"/>
                <w:lang w:eastAsia="zh-CN" w:bidi="hi-IN"/>
              </w:rPr>
            </w:pPr>
          </w:p>
          <w:p w:rsidR="00A94219" w:rsidRPr="00A94219" w:rsidRDefault="004E661C" w:rsidP="00184BFF">
            <w:pPr>
              <w:suppressAutoHyphens/>
              <w:snapToGrid w:val="0"/>
              <w:jc w:val="both"/>
              <w:rPr>
                <w:rFonts w:eastAsia="SimSun"/>
                <w:kern w:val="2"/>
                <w:lang w:eastAsia="zh-CN" w:bidi="hi-IN"/>
              </w:rPr>
            </w:pPr>
            <w:r>
              <w:rPr>
                <w:rFonts w:eastAsia="SimSun"/>
                <w:color w:val="000000"/>
                <w:kern w:val="2"/>
              </w:rPr>
              <w:t>Сравнить</w:t>
            </w:r>
            <w:r w:rsidR="00A94219" w:rsidRPr="00A94219">
              <w:rPr>
                <w:rFonts w:eastAsia="SimSun"/>
                <w:color w:val="000000"/>
                <w:kern w:val="2"/>
              </w:rPr>
              <w:t xml:space="preserve"> расчетные данные, полученные в эксперименте, с данными, представленными в таблице</w:t>
            </w:r>
            <w:r w:rsidR="00A94219" w:rsidRPr="00A94219">
              <w:rPr>
                <w:rFonts w:eastAsia="SimSun"/>
                <w:kern w:val="2"/>
              </w:rPr>
              <w:t>.</w:t>
            </w:r>
          </w:p>
        </w:tc>
      </w:tr>
      <w:tr w:rsidR="005D2EA4" w:rsidRPr="00A94219" w:rsidTr="00184BFF">
        <w:tc>
          <w:tcPr>
            <w:tcW w:w="2871" w:type="pct"/>
            <w:tcBorders>
              <w:top w:val="single" w:sz="4" w:space="0" w:color="000000"/>
              <w:left w:val="single" w:sz="4" w:space="0" w:color="000000"/>
              <w:bottom w:val="single" w:sz="4" w:space="0" w:color="000000"/>
            </w:tcBorders>
            <w:shd w:val="clear" w:color="auto" w:fill="auto"/>
          </w:tcPr>
          <w:p w:rsidR="005D2EA4" w:rsidRPr="005D2EA4" w:rsidRDefault="005D2EA4" w:rsidP="005D2EA4">
            <w:pPr>
              <w:suppressAutoHyphens/>
              <w:snapToGrid w:val="0"/>
              <w:jc w:val="both"/>
              <w:rPr>
                <w:rFonts w:eastAsia="SimSun"/>
                <w:noProof/>
                <w:kern w:val="2"/>
              </w:rPr>
            </w:pPr>
            <w:r>
              <w:rPr>
                <w:rFonts w:eastAsia="SimSun"/>
                <w:noProof/>
                <w:kern w:val="2"/>
              </w:rPr>
              <w:t xml:space="preserve">3.Вывод. </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5D2EA4" w:rsidRPr="005D2EA4" w:rsidRDefault="009F3CD0" w:rsidP="005D2EA4">
            <w:pPr>
              <w:suppressAutoHyphens/>
              <w:snapToGrid w:val="0"/>
              <w:jc w:val="both"/>
              <w:rPr>
                <w:rFonts w:eastAsia="SimSun"/>
                <w:kern w:val="2"/>
                <w:lang w:eastAsia="zh-CN" w:bidi="hi-IN"/>
              </w:rPr>
            </w:pPr>
            <w:r>
              <w:rPr>
                <w:rFonts w:eastAsia="SimSun"/>
                <w:kern w:val="2"/>
                <w:lang w:val="en-US" w:eastAsia="zh-CN" w:bidi="hi-IN"/>
              </w:rPr>
              <w:t>C</w:t>
            </w:r>
            <w:r w:rsidR="005D2EA4" w:rsidRPr="005D2EA4">
              <w:rPr>
                <w:rFonts w:eastAsia="SimSun"/>
                <w:kern w:val="2"/>
                <w:lang w:eastAsia="zh-CN" w:bidi="hi-IN"/>
              </w:rPr>
              <w:t>делайте вывод, ответив на вопросы:</w:t>
            </w:r>
          </w:p>
          <w:p w:rsidR="005D2EA4" w:rsidRPr="005D2EA4" w:rsidRDefault="005D2EA4" w:rsidP="005D2EA4">
            <w:pPr>
              <w:suppressAutoHyphens/>
              <w:snapToGrid w:val="0"/>
              <w:jc w:val="both"/>
              <w:rPr>
                <w:rFonts w:eastAsia="SimSun"/>
                <w:kern w:val="2"/>
                <w:lang w:eastAsia="zh-CN" w:bidi="hi-IN"/>
              </w:rPr>
            </w:pPr>
            <w:r w:rsidRPr="005D2EA4">
              <w:rPr>
                <w:rFonts w:eastAsia="SimSun"/>
                <w:kern w:val="2"/>
                <w:lang w:eastAsia="zh-CN" w:bidi="hi-IN"/>
              </w:rPr>
              <w:t>1. Какую опасность для человека представляет хроническая гипертония или гипотензия?</w:t>
            </w:r>
          </w:p>
          <w:p w:rsidR="005D2EA4" w:rsidRPr="009F3CD0" w:rsidRDefault="005D2EA4" w:rsidP="005D2EA4">
            <w:pPr>
              <w:suppressAutoHyphens/>
              <w:snapToGrid w:val="0"/>
              <w:jc w:val="both"/>
              <w:rPr>
                <w:rFonts w:eastAsia="SimSun"/>
                <w:kern w:val="2"/>
                <w:lang w:eastAsia="zh-CN" w:bidi="hi-IN"/>
              </w:rPr>
            </w:pPr>
            <w:r w:rsidRPr="005D2EA4">
              <w:rPr>
                <w:rFonts w:eastAsia="SimSun"/>
                <w:kern w:val="2"/>
                <w:lang w:eastAsia="zh-CN" w:bidi="hi-IN"/>
              </w:rPr>
              <w:t>2. Учитывая, что тонус сосудов регулируется нервной системой, какие причины могут вызывать хроническую гипертензию и гипотензию?</w:t>
            </w:r>
          </w:p>
          <w:p w:rsidR="005D2EA4" w:rsidRPr="005D2EA4" w:rsidRDefault="005D2EA4" w:rsidP="005D2EA4">
            <w:pPr>
              <w:suppressAutoHyphens/>
              <w:snapToGrid w:val="0"/>
              <w:jc w:val="both"/>
              <w:rPr>
                <w:rFonts w:eastAsia="SimSun"/>
                <w:kern w:val="2"/>
                <w:lang w:eastAsia="zh-CN" w:bidi="hi-IN"/>
              </w:rPr>
            </w:pPr>
            <w:r w:rsidRPr="005D2EA4">
              <w:rPr>
                <w:rFonts w:eastAsia="SimSun"/>
                <w:iCs/>
                <w:kern w:val="2"/>
                <w:lang w:eastAsia="zh-CN" w:bidi="hi-IN"/>
              </w:rPr>
              <w:t>Проблемный вопрос:</w:t>
            </w:r>
          </w:p>
          <w:p w:rsidR="005D2EA4" w:rsidRPr="005D2EA4" w:rsidRDefault="005D2EA4" w:rsidP="005D2EA4">
            <w:pPr>
              <w:suppressAutoHyphens/>
              <w:snapToGrid w:val="0"/>
              <w:jc w:val="both"/>
              <w:rPr>
                <w:rFonts w:eastAsia="SimSun"/>
                <w:kern w:val="2"/>
                <w:lang w:eastAsia="zh-CN" w:bidi="hi-IN"/>
              </w:rPr>
            </w:pPr>
            <w:r w:rsidRPr="005D2EA4">
              <w:rPr>
                <w:rFonts w:eastAsia="SimSun"/>
                <w:kern w:val="2"/>
                <w:lang w:eastAsia="zh-CN" w:bidi="hi-IN"/>
              </w:rPr>
              <w:t xml:space="preserve">Робинзон Крузо и Пятница жили на необитаемом острове. У Пятницы, как он сам признался, была </w:t>
            </w:r>
            <w:r w:rsidRPr="005D2EA4">
              <w:rPr>
                <w:rFonts w:eastAsia="SimSun"/>
                <w:i/>
                <w:kern w:val="2"/>
                <w:lang w:eastAsia="zh-CN" w:bidi="hi-IN"/>
              </w:rPr>
              <w:t xml:space="preserve">гипертония </w:t>
            </w:r>
            <w:r w:rsidRPr="005D2EA4">
              <w:rPr>
                <w:rFonts w:eastAsia="SimSun"/>
                <w:kern w:val="2"/>
                <w:lang w:eastAsia="zh-CN" w:bidi="hi-IN"/>
              </w:rPr>
              <w:t>— болезнь, при которой повышается кровяное давление. Как-то раз Пятнице стало совсем плохо, и Робинзон отправился искать лекарство — надо было снизить давление.</w:t>
            </w:r>
          </w:p>
          <w:p w:rsidR="005D2EA4" w:rsidRPr="005D2EA4" w:rsidRDefault="005D2EA4" w:rsidP="005D2EA4">
            <w:pPr>
              <w:suppressAutoHyphens/>
              <w:snapToGrid w:val="0"/>
              <w:jc w:val="both"/>
              <w:rPr>
                <w:rFonts w:eastAsia="SimSun"/>
                <w:kern w:val="2"/>
                <w:lang w:eastAsia="zh-CN" w:bidi="hi-IN"/>
              </w:rPr>
            </w:pPr>
            <w:r w:rsidRPr="005D2EA4">
              <w:rPr>
                <w:rFonts w:eastAsia="SimSun"/>
                <w:kern w:val="2"/>
                <w:lang w:eastAsia="zh-CN" w:bidi="hi-IN"/>
              </w:rPr>
              <w:t>Что мог использовать Робинзон в качестве лекарства?</w:t>
            </w:r>
          </w:p>
          <w:p w:rsidR="005D2EA4" w:rsidRPr="00A94219" w:rsidRDefault="005D2EA4" w:rsidP="00184BFF">
            <w:pPr>
              <w:suppressAutoHyphens/>
              <w:snapToGrid w:val="0"/>
              <w:jc w:val="both"/>
              <w:rPr>
                <w:rFonts w:eastAsia="SimSun"/>
                <w:kern w:val="2"/>
                <w:lang w:eastAsia="zh-CN" w:bidi="hi-IN"/>
              </w:rPr>
            </w:pPr>
          </w:p>
        </w:tc>
      </w:tr>
    </w:tbl>
    <w:p w:rsidR="00A94219" w:rsidRPr="00A94219" w:rsidRDefault="00A94219" w:rsidP="00184BFF">
      <w:pPr>
        <w:suppressAutoHyphens/>
        <w:jc w:val="both"/>
        <w:rPr>
          <w:rFonts w:eastAsia="SimSun"/>
          <w:kern w:val="2"/>
          <w:lang w:eastAsia="zh-CN" w:bidi="hi-IN"/>
        </w:rPr>
      </w:pPr>
    </w:p>
    <w:p w:rsidR="009D5FE0" w:rsidRPr="009D5FE0" w:rsidRDefault="009D5FE0" w:rsidP="009D5FE0">
      <w:pPr>
        <w:suppressAutoHyphens/>
        <w:contextualSpacing/>
        <w:jc w:val="center"/>
        <w:rPr>
          <w:rFonts w:eastAsia="SimSun"/>
          <w:b/>
          <w:bCs/>
          <w:color w:val="000000"/>
          <w:lang w:eastAsia="zh-CN" w:bidi="hi-IN"/>
        </w:rPr>
      </w:pPr>
      <w:r w:rsidRPr="009D5FE0">
        <w:rPr>
          <w:rFonts w:eastAsia="SimSun"/>
          <w:b/>
          <w:bCs/>
          <w:color w:val="000000"/>
          <w:lang w:eastAsia="zh-CN" w:bidi="hi-IN"/>
        </w:rPr>
        <w:t xml:space="preserve">Инструкция к лабораторной работе </w:t>
      </w:r>
    </w:p>
    <w:p w:rsidR="009D5FE0" w:rsidRPr="009D5FE0" w:rsidRDefault="009D5FE0" w:rsidP="009D5FE0">
      <w:pPr>
        <w:suppressAutoHyphens/>
        <w:contextualSpacing/>
        <w:jc w:val="center"/>
        <w:rPr>
          <w:rFonts w:eastAsia="SimSun"/>
          <w:b/>
          <w:lang w:eastAsia="zh-CN" w:bidi="hi-IN"/>
        </w:rPr>
      </w:pPr>
      <w:r w:rsidRPr="009D5FE0">
        <w:rPr>
          <w:rFonts w:eastAsia="SimSun"/>
          <w:b/>
          <w:bCs/>
          <w:color w:val="000000"/>
          <w:lang w:eastAsia="zh-CN" w:bidi="hi-IN"/>
        </w:rPr>
        <w:t>«</w:t>
      </w:r>
      <w:r w:rsidRPr="009D5FE0">
        <w:rPr>
          <w:rFonts w:eastAsia="SimSun"/>
          <w:b/>
          <w:lang w:eastAsia="zh-CN" w:bidi="hi-IN"/>
        </w:rPr>
        <w:t>Измерение кислотности различных напитков, употребляемых в пищу</w:t>
      </w:r>
      <w:r w:rsidRPr="009D5FE0">
        <w:rPr>
          <w:rFonts w:eastAsia="SimSun"/>
          <w:b/>
          <w:bCs/>
          <w:color w:val="000000"/>
          <w:lang w:eastAsia="zh-CN" w:bidi="hi-IN"/>
        </w:rPr>
        <w:t>»</w:t>
      </w:r>
    </w:p>
    <w:p w:rsidR="009D5FE0" w:rsidRPr="009D5FE0" w:rsidRDefault="009D5FE0" w:rsidP="009D5FE0">
      <w:pPr>
        <w:suppressAutoHyphens/>
        <w:rPr>
          <w:rFonts w:eastAsia="SimSun"/>
          <w:lang w:eastAsia="zh-CN" w:bidi="hi-IN"/>
        </w:rPr>
      </w:pPr>
      <w:r w:rsidRPr="009D5FE0">
        <w:rPr>
          <w:rFonts w:eastAsia="SimSun"/>
          <w:b/>
          <w:bCs/>
          <w:color w:val="000000"/>
          <w:lang w:eastAsia="zh-CN" w:bidi="hi-IN"/>
        </w:rPr>
        <w:t xml:space="preserve">Цель работы: </w:t>
      </w:r>
    </w:p>
    <w:p w:rsidR="009D5FE0" w:rsidRPr="009D5FE0" w:rsidRDefault="009D5FE0" w:rsidP="009D5FE0">
      <w:pPr>
        <w:suppressAutoHyphens/>
        <w:rPr>
          <w:rFonts w:eastAsia="SimSun"/>
          <w:lang w:eastAsia="zh-CN" w:bidi="hi-IN"/>
        </w:rPr>
      </w:pPr>
      <w:r w:rsidRPr="009D5FE0">
        <w:rPr>
          <w:rFonts w:eastAsia="SimSun"/>
          <w:lang w:eastAsia="zh-CN" w:bidi="hi-IN"/>
        </w:rPr>
        <w:t>показать раз</w:t>
      </w:r>
      <w:r w:rsidRPr="009F3CD0">
        <w:rPr>
          <w:rFonts w:eastAsia="SimSun"/>
          <w:lang w:eastAsia="zh-CN" w:bidi="hi-IN"/>
        </w:rPr>
        <w:t xml:space="preserve">личие кислотности (показателя </w:t>
      </w:r>
      <w:r w:rsidRPr="009F3CD0">
        <w:rPr>
          <w:rFonts w:eastAsia="SimSun"/>
          <w:lang w:val="en-US" w:eastAsia="zh-CN" w:bidi="hi-IN"/>
        </w:rPr>
        <w:t>pH</w:t>
      </w:r>
      <w:r w:rsidRPr="009D5FE0">
        <w:rPr>
          <w:rFonts w:eastAsia="SimSun"/>
          <w:lang w:eastAsia="zh-CN" w:bidi="hi-IN"/>
        </w:rPr>
        <w:t xml:space="preserve">) распространенных напитков </w:t>
      </w:r>
    </w:p>
    <w:p w:rsidR="009D5FE0" w:rsidRPr="009D5FE0" w:rsidRDefault="009D5FE0" w:rsidP="009D5FE0">
      <w:pPr>
        <w:suppressAutoHyphens/>
        <w:rPr>
          <w:rFonts w:eastAsia="SimSun"/>
          <w:lang w:val="en-US" w:eastAsia="zh-CN" w:bidi="hi-IN"/>
        </w:rPr>
      </w:pPr>
      <w:r w:rsidRPr="009D5FE0">
        <w:rPr>
          <w:rFonts w:eastAsia="SimSun"/>
          <w:b/>
          <w:bCs/>
          <w:color w:val="000000"/>
          <w:lang w:eastAsia="zh-CN" w:bidi="hi-IN"/>
        </w:rPr>
        <w:t xml:space="preserve">Оборудование: </w:t>
      </w:r>
    </w:p>
    <w:tbl>
      <w:tblPr>
        <w:tblW w:w="5000" w:type="pct"/>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3623"/>
        <w:gridCol w:w="2834"/>
        <w:gridCol w:w="1396"/>
        <w:gridCol w:w="1713"/>
      </w:tblGrid>
      <w:tr w:rsidR="009D5FE0" w:rsidRPr="009D5FE0" w:rsidTr="00553066">
        <w:tc>
          <w:tcPr>
            <w:tcW w:w="1991" w:type="pct"/>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eastAsia="SimSun"/>
              </w:rPr>
            </w:pPr>
            <w:r>
              <w:rPr>
                <w:rFonts w:eastAsia="SimSun"/>
                <w:noProof/>
              </w:rPr>
              <w:lastRenderedPageBreak/>
              <w:drawing>
                <wp:inline distT="0" distB="0" distL="0" distR="0">
                  <wp:extent cx="1896110" cy="1853565"/>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110" cy="1853565"/>
                          </a:xfrm>
                          <a:prstGeom prst="rect">
                            <a:avLst/>
                          </a:prstGeom>
                          <a:noFill/>
                        </pic:spPr>
                      </pic:pic>
                    </a:graphicData>
                  </a:graphic>
                </wp:inline>
              </w:drawing>
            </w:r>
          </w:p>
        </w:tc>
        <w:tc>
          <w:tcPr>
            <w:tcW w:w="1359" w:type="pct"/>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D5FE0" w:rsidP="009D5FE0">
            <w:pPr>
              <w:suppressAutoHyphens/>
              <w:snapToGrid w:val="0"/>
              <w:rPr>
                <w:rFonts w:eastAsia="SimSun"/>
              </w:rPr>
            </w:pPr>
            <w:r w:rsidRPr="009D5FE0">
              <w:rPr>
                <w:rFonts w:eastAsia="SimSun"/>
                <w:noProof/>
              </w:rPr>
              <w:drawing>
                <wp:inline distT="0" distB="0" distL="0" distR="0">
                  <wp:extent cx="1665273" cy="1665273"/>
                  <wp:effectExtent l="0" t="0" r="0" b="0"/>
                  <wp:docPr id="36" name="Рисунок 36" descr="Мультидатчик Point Био-2 R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идатчик Point Био-2 Releon"/>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84113" cy="1684113"/>
                          </a:xfrm>
                          <a:prstGeom prst="rect">
                            <a:avLst/>
                          </a:prstGeom>
                          <a:noFill/>
                          <a:ln>
                            <a:noFill/>
                          </a:ln>
                        </pic:spPr>
                      </pic:pic>
                    </a:graphicData>
                  </a:graphic>
                </wp:inline>
              </w:drawing>
            </w: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rPr>
            </w:pPr>
            <w:r w:rsidRPr="009D5FE0">
              <w:rPr>
                <w:rFonts w:eastAsia="SimSun"/>
                <w:noProof/>
              </w:rPr>
              <w:drawing>
                <wp:anchor distT="0" distB="0" distL="114300" distR="114300" simplePos="0" relativeHeight="251702272" behindDoc="0" locked="0" layoutInCell="1" allowOverlap="1">
                  <wp:simplePos x="0" y="0"/>
                  <wp:positionH relativeFrom="margin">
                    <wp:posOffset>211180</wp:posOffset>
                  </wp:positionH>
                  <wp:positionV relativeFrom="margin">
                    <wp:posOffset>299720</wp:posOffset>
                  </wp:positionV>
                  <wp:extent cx="678180" cy="1337310"/>
                  <wp:effectExtent l="0" t="0" r="0" b="0"/>
                  <wp:wrapThrough wrapText="bothSides">
                    <wp:wrapPolygon edited="0">
                      <wp:start x="0" y="0"/>
                      <wp:lineTo x="0" y="21231"/>
                      <wp:lineTo x="21236" y="21231"/>
                      <wp:lineTo x="21236"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78180" cy="1337310"/>
                          </a:xfrm>
                          <a:prstGeom prst="rect">
                            <a:avLst/>
                          </a:prstGeom>
                        </pic:spPr>
                      </pic:pic>
                    </a:graphicData>
                  </a:graphic>
                </wp:anchor>
              </w:drawing>
            </w:r>
          </w:p>
        </w:tc>
        <w:tc>
          <w:tcPr>
            <w:tcW w:w="823" w:type="pct"/>
            <w:tcBorders>
              <w:top w:val="single" w:sz="4" w:space="0" w:color="000001"/>
              <w:left w:val="single" w:sz="4" w:space="0" w:color="000001"/>
              <w:bottom w:val="single" w:sz="4" w:space="0" w:color="000001"/>
              <w:right w:val="single" w:sz="4" w:space="0" w:color="000001"/>
            </w:tcBorders>
          </w:tcPr>
          <w:p w:rsidR="009D5FE0" w:rsidRPr="009D5FE0" w:rsidRDefault="009D5FE0" w:rsidP="009D5FE0">
            <w:pPr>
              <w:suppressAutoHyphens/>
              <w:snapToGrid w:val="0"/>
              <w:rPr>
                <w:rFonts w:eastAsia="SimSun"/>
                <w:noProof/>
                <w:lang w:eastAsia="zh-CN" w:bidi="hi-IN"/>
              </w:rPr>
            </w:pPr>
            <w:r w:rsidRPr="009D5FE0">
              <w:rPr>
                <w:rFonts w:eastAsia="SimSun"/>
                <w:lang w:eastAsia="zh-CN" w:bidi="hi-IN"/>
              </w:rPr>
              <w:object w:dxaOrig="3735"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26.75pt" o:ole="">
                  <v:imagedata r:id="rId17" o:title=""/>
                </v:shape>
                <o:OLEObject Type="Embed" ProgID="PBrush" ShapeID="_x0000_i1025" DrawAspect="Content" ObjectID="_1712388249" r:id="rId18"/>
              </w:object>
            </w:r>
          </w:p>
        </w:tc>
      </w:tr>
      <w:tr w:rsidR="009D5FE0" w:rsidRPr="009D5FE0" w:rsidTr="00553066">
        <w:tc>
          <w:tcPr>
            <w:tcW w:w="1991" w:type="pct"/>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D5FE0" w:rsidP="009D5FE0">
            <w:pPr>
              <w:suppressAutoHyphens/>
              <w:rPr>
                <w:rFonts w:eastAsia="SimSun"/>
                <w:lang w:eastAsia="zh-CN" w:bidi="hi-IN"/>
              </w:rPr>
            </w:pPr>
            <w:r w:rsidRPr="009D5FE0">
              <w:rPr>
                <w:rFonts w:eastAsia="SimSun"/>
                <w:lang w:eastAsia="zh-CN" w:bidi="hi-IN"/>
              </w:rPr>
              <w:t xml:space="preserve">Ноутбук с установленной программой </w:t>
            </w:r>
          </w:p>
          <w:p w:rsidR="009D5FE0" w:rsidRPr="009D5FE0" w:rsidRDefault="009D5FE0" w:rsidP="009D5FE0">
            <w:pPr>
              <w:suppressAutoHyphens/>
              <w:rPr>
                <w:rFonts w:eastAsia="SimSun"/>
                <w:lang w:eastAsia="zh-CN" w:bidi="hi-IN"/>
              </w:rPr>
            </w:pPr>
            <w:proofErr w:type="spellStart"/>
            <w:r w:rsidRPr="009D5FE0">
              <w:rPr>
                <w:rFonts w:eastAsia="SimSun"/>
                <w:color w:val="000000"/>
                <w:lang w:val="en-US" w:eastAsia="zh-CN" w:bidi="hi-IN"/>
              </w:rPr>
              <w:t>ReleonPoint</w:t>
            </w:r>
            <w:proofErr w:type="spellEnd"/>
          </w:p>
        </w:tc>
        <w:tc>
          <w:tcPr>
            <w:tcW w:w="1359" w:type="pct"/>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D5FE0" w:rsidP="009D5FE0">
            <w:pPr>
              <w:suppressAutoHyphens/>
              <w:snapToGrid w:val="0"/>
              <w:rPr>
                <w:rFonts w:eastAsia="SimSun"/>
                <w:color w:val="000000"/>
                <w:lang w:eastAsia="zh-CN" w:bidi="hi-IN"/>
              </w:rPr>
            </w:pPr>
          </w:p>
          <w:p w:rsidR="009D5FE0" w:rsidRPr="009D5FE0" w:rsidRDefault="009D5FE0" w:rsidP="009D5FE0">
            <w:pPr>
              <w:suppressAutoHyphens/>
              <w:snapToGrid w:val="0"/>
              <w:rPr>
                <w:rFonts w:eastAsia="SimSun"/>
                <w:lang w:eastAsia="zh-CN" w:bidi="hi-IN"/>
              </w:rPr>
            </w:pPr>
            <w:proofErr w:type="spellStart"/>
            <w:r w:rsidRPr="009D5FE0">
              <w:rPr>
                <w:rFonts w:eastAsia="SimSun"/>
                <w:color w:val="000000"/>
                <w:lang w:eastAsia="zh-CN" w:bidi="hi-IN"/>
              </w:rPr>
              <w:t>Мультидатчик</w:t>
            </w:r>
            <w:proofErr w:type="spellEnd"/>
            <w:r w:rsidRPr="009D5FE0">
              <w:rPr>
                <w:rFonts w:eastAsia="SimSun"/>
                <w:color w:val="000000"/>
                <w:lang w:eastAsia="zh-CN" w:bidi="hi-IN"/>
              </w:rPr>
              <w:t xml:space="preserve"> Био-2</w:t>
            </w: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keepNext/>
              <w:numPr>
                <w:ilvl w:val="2"/>
                <w:numId w:val="11"/>
              </w:numPr>
              <w:suppressAutoHyphens/>
              <w:snapToGrid w:val="0"/>
              <w:spacing w:before="142" w:after="119" w:line="259" w:lineRule="auto"/>
              <w:contextualSpacing/>
              <w:outlineLvl w:val="2"/>
              <w:rPr>
                <w:rFonts w:eastAsia="SimSun"/>
                <w:b/>
                <w:bCs/>
                <w:lang w:eastAsia="zh-CN" w:bidi="hi-IN"/>
              </w:rPr>
            </w:pPr>
            <w:r w:rsidRPr="009D5FE0">
              <w:rPr>
                <w:rFonts w:eastAsia="SimSun"/>
                <w:bCs/>
                <w:color w:val="000000"/>
                <w:lang w:eastAsia="zh-CN" w:bidi="hi-IN"/>
              </w:rPr>
              <w:t>Кабель рулетка USB</w:t>
            </w:r>
          </w:p>
        </w:tc>
        <w:tc>
          <w:tcPr>
            <w:tcW w:w="823" w:type="pct"/>
            <w:tcBorders>
              <w:top w:val="single" w:sz="4" w:space="0" w:color="000001"/>
              <w:left w:val="single" w:sz="4" w:space="0" w:color="000001"/>
              <w:bottom w:val="single" w:sz="4" w:space="0" w:color="000001"/>
              <w:right w:val="single" w:sz="4" w:space="0" w:color="000001"/>
            </w:tcBorders>
          </w:tcPr>
          <w:p w:rsidR="009D5FE0" w:rsidRPr="009D5FE0" w:rsidRDefault="009D5FE0" w:rsidP="009D5FE0">
            <w:pPr>
              <w:keepNext/>
              <w:numPr>
                <w:ilvl w:val="2"/>
                <w:numId w:val="11"/>
              </w:numPr>
              <w:suppressAutoHyphens/>
              <w:snapToGrid w:val="0"/>
              <w:spacing w:before="142" w:after="119" w:line="259" w:lineRule="auto"/>
              <w:contextualSpacing/>
              <w:outlineLvl w:val="2"/>
              <w:rPr>
                <w:rFonts w:eastAsia="SimSun"/>
                <w:bCs/>
                <w:color w:val="000000"/>
                <w:lang w:eastAsia="zh-CN" w:bidi="hi-IN"/>
              </w:rPr>
            </w:pPr>
          </w:p>
          <w:p w:rsidR="009D5FE0" w:rsidRPr="009D5FE0" w:rsidRDefault="009D5FE0" w:rsidP="009D5FE0">
            <w:pPr>
              <w:keepNext/>
              <w:numPr>
                <w:ilvl w:val="2"/>
                <w:numId w:val="11"/>
              </w:numPr>
              <w:suppressAutoHyphens/>
              <w:snapToGrid w:val="0"/>
              <w:spacing w:before="142" w:after="119" w:line="259" w:lineRule="auto"/>
              <w:contextualSpacing/>
              <w:outlineLvl w:val="2"/>
              <w:rPr>
                <w:rFonts w:eastAsia="SimSun"/>
                <w:bCs/>
                <w:color w:val="000000"/>
                <w:lang w:eastAsia="zh-CN" w:bidi="hi-IN"/>
              </w:rPr>
            </w:pPr>
            <w:r w:rsidRPr="009D5FE0">
              <w:rPr>
                <w:rFonts w:eastAsia="SimSun"/>
                <w:bCs/>
                <w:color w:val="000000"/>
                <w:lang w:eastAsia="zh-CN" w:bidi="hi-IN"/>
              </w:rPr>
              <w:t>Электрод рН</w:t>
            </w:r>
          </w:p>
        </w:tc>
      </w:tr>
    </w:tbl>
    <w:p w:rsidR="009D5FE0" w:rsidRPr="009D5FE0" w:rsidRDefault="009D5FE0" w:rsidP="009D5FE0">
      <w:pPr>
        <w:suppressAutoHyphens/>
        <w:rPr>
          <w:rFonts w:eastAsia="SimSun"/>
          <w:lang w:eastAsia="zh-CN" w:bidi="hi-IN"/>
        </w:rPr>
      </w:pPr>
    </w:p>
    <w:p w:rsidR="009D5FE0" w:rsidRPr="009D5FE0" w:rsidRDefault="009D5FE0" w:rsidP="009D5FE0">
      <w:pPr>
        <w:suppressAutoHyphens/>
        <w:contextualSpacing/>
        <w:jc w:val="both"/>
        <w:rPr>
          <w:rFonts w:eastAsia="SimSun"/>
          <w:color w:val="000000"/>
          <w:lang w:eastAsia="zh-CN" w:bidi="hi-IN"/>
        </w:rPr>
      </w:pPr>
      <w:r w:rsidRPr="009D5FE0">
        <w:rPr>
          <w:rFonts w:eastAsia="SimSun"/>
          <w:b/>
          <w:bCs/>
          <w:color w:val="000000"/>
          <w:lang w:eastAsia="zh-CN" w:bidi="hi-IN"/>
        </w:rPr>
        <w:t>Информационная справка</w:t>
      </w:r>
    </w:p>
    <w:p w:rsidR="009D5FE0" w:rsidRPr="009D5FE0" w:rsidRDefault="009D5FE0" w:rsidP="009D5FE0">
      <w:pPr>
        <w:suppressAutoHyphens/>
        <w:contextualSpacing/>
        <w:jc w:val="both"/>
        <w:rPr>
          <w:rFonts w:eastAsia="SimSun"/>
          <w:lang w:eastAsia="zh-CN" w:bidi="hi-IN"/>
        </w:rPr>
      </w:pPr>
      <w:r w:rsidRPr="009D5FE0">
        <w:rPr>
          <w:rFonts w:eastAsia="SimSun"/>
          <w:lang w:eastAsia="zh-CN" w:bidi="hi-IN"/>
        </w:rPr>
        <w:t>"</w:t>
      </w:r>
      <w:r w:rsidR="009F3CD0">
        <w:rPr>
          <w:rFonts w:eastAsia="SimSun"/>
          <w:lang w:val="en-US" w:eastAsia="zh-CN" w:bidi="hi-IN"/>
        </w:rPr>
        <w:t>pH</w:t>
      </w:r>
      <w:r w:rsidRPr="009D5FE0">
        <w:rPr>
          <w:rFonts w:eastAsia="SimSun"/>
          <w:lang w:eastAsia="zh-CN" w:bidi="hi-IN"/>
        </w:rPr>
        <w:t xml:space="preserve"> " — это мера активности ионов водорода в растворе, количественно выражающая его кислотность.</w:t>
      </w:r>
    </w:p>
    <w:p w:rsidR="009D5FE0" w:rsidRPr="009D5FE0" w:rsidRDefault="009D5FE0" w:rsidP="009D5FE0">
      <w:pPr>
        <w:suppressAutoHyphens/>
        <w:contextualSpacing/>
        <w:jc w:val="both"/>
        <w:rPr>
          <w:rFonts w:eastAsia="SimSun"/>
          <w:lang w:eastAsia="zh-CN" w:bidi="hi-IN"/>
        </w:rPr>
      </w:pPr>
      <w:r w:rsidRPr="009D5FE0">
        <w:rPr>
          <w:rFonts w:eastAsia="SimSun"/>
          <w:lang w:eastAsia="zh-CN" w:bidi="hi-IN"/>
        </w:rPr>
        <w:t xml:space="preserve">Когда концентрации обоих видов ионов в растворе одинаковы, говорят, что раствор имеет нейтральную реакцию. </w:t>
      </w:r>
    </w:p>
    <w:p w:rsidR="009D5FE0" w:rsidRPr="009D5FE0" w:rsidRDefault="009D5FE0" w:rsidP="009D5FE0">
      <w:pPr>
        <w:suppressAutoHyphens/>
        <w:contextualSpacing/>
        <w:jc w:val="both"/>
        <w:rPr>
          <w:rFonts w:eastAsia="SimSun"/>
          <w:lang w:eastAsia="zh-CN" w:bidi="hi-IN"/>
        </w:rPr>
      </w:pPr>
      <w:r w:rsidRPr="009D5FE0">
        <w:rPr>
          <w:rFonts w:eastAsia="SimSun"/>
          <w:lang w:eastAsia="zh-CN" w:bidi="hi-IN"/>
        </w:rPr>
        <w:t xml:space="preserve">В кислых растворах </w:t>
      </w:r>
      <w:proofErr w:type="spellStart"/>
      <w:r w:rsidRPr="009D5FE0">
        <w:rPr>
          <w:rFonts w:eastAsia="SimSun"/>
          <w:lang w:eastAsia="zh-CN" w:bidi="hi-IN"/>
        </w:rPr>
        <w:t>pH</w:t>
      </w:r>
      <w:proofErr w:type="spellEnd"/>
      <w:r w:rsidRPr="009D5FE0">
        <w:rPr>
          <w:rFonts w:eastAsia="SimSun"/>
          <w:lang w:eastAsia="zh-CN" w:bidi="hi-IN"/>
        </w:rPr>
        <w:t xml:space="preserve"> кислых растворов </w:t>
      </w:r>
      <w:proofErr w:type="spellStart"/>
      <w:r w:rsidRPr="009D5FE0">
        <w:rPr>
          <w:rFonts w:eastAsia="SimSun"/>
          <w:lang w:eastAsia="zh-CN" w:bidi="hi-IN"/>
        </w:rPr>
        <w:t>pH</w:t>
      </w:r>
      <w:proofErr w:type="spellEnd"/>
      <w:r w:rsidRPr="009D5FE0">
        <w:rPr>
          <w:rFonts w:eastAsia="SimSun"/>
          <w:lang w:eastAsia="zh-CN" w:bidi="hi-IN"/>
        </w:rPr>
        <w:t xml:space="preserve">&lt; 7, </w:t>
      </w:r>
    </w:p>
    <w:p w:rsidR="009D5FE0" w:rsidRPr="009D5FE0" w:rsidRDefault="009D5FE0" w:rsidP="009D5FE0">
      <w:pPr>
        <w:suppressAutoHyphens/>
        <w:contextualSpacing/>
        <w:jc w:val="both"/>
        <w:rPr>
          <w:rFonts w:eastAsia="SimSun"/>
          <w:lang w:eastAsia="zh-CN" w:bidi="hi-IN"/>
        </w:rPr>
      </w:pPr>
      <w:r w:rsidRPr="009D5FE0">
        <w:rPr>
          <w:rFonts w:eastAsia="SimSun"/>
          <w:lang w:eastAsia="zh-CN" w:bidi="hi-IN"/>
        </w:rPr>
        <w:t xml:space="preserve">В щелочных растворах </w:t>
      </w:r>
      <w:proofErr w:type="spellStart"/>
      <w:r w:rsidRPr="009D5FE0">
        <w:rPr>
          <w:rFonts w:eastAsia="SimSun"/>
          <w:lang w:eastAsia="zh-CN" w:bidi="hi-IN"/>
        </w:rPr>
        <w:t>pH</w:t>
      </w:r>
      <w:proofErr w:type="spellEnd"/>
      <w:r w:rsidRPr="009D5FE0">
        <w:rPr>
          <w:rFonts w:eastAsia="SimSun"/>
          <w:lang w:eastAsia="zh-CN" w:bidi="hi-IN"/>
        </w:rPr>
        <w:t xml:space="preserve">&gt; 7, </w:t>
      </w:r>
    </w:p>
    <w:p w:rsidR="009D5FE0" w:rsidRPr="00553066" w:rsidRDefault="009D5FE0" w:rsidP="009D5FE0">
      <w:pPr>
        <w:suppressAutoHyphens/>
        <w:contextualSpacing/>
        <w:jc w:val="both"/>
        <w:rPr>
          <w:rFonts w:eastAsia="SimSun"/>
          <w:lang w:eastAsia="zh-CN" w:bidi="hi-IN"/>
        </w:rPr>
      </w:pPr>
      <w:r w:rsidRPr="009D5FE0">
        <w:rPr>
          <w:rFonts w:eastAsia="SimSun"/>
          <w:lang w:eastAsia="zh-CN" w:bidi="hi-IN"/>
        </w:rPr>
        <w:t xml:space="preserve">В нейтральных растворах </w:t>
      </w:r>
      <w:proofErr w:type="spellStart"/>
      <w:r w:rsidRPr="009D5FE0">
        <w:rPr>
          <w:rFonts w:eastAsia="SimSun"/>
          <w:lang w:eastAsia="zh-CN" w:bidi="hi-IN"/>
        </w:rPr>
        <w:t>pH</w:t>
      </w:r>
      <w:proofErr w:type="spellEnd"/>
      <w:r w:rsidRPr="009D5FE0">
        <w:rPr>
          <w:rFonts w:eastAsia="SimSun"/>
          <w:lang w:eastAsia="zh-CN" w:bidi="hi-IN"/>
        </w:rPr>
        <w:t xml:space="preserve"> 7</w:t>
      </w:r>
    </w:p>
    <w:p w:rsidR="009D5FE0" w:rsidRPr="009D5FE0" w:rsidRDefault="009D5FE0" w:rsidP="009D5FE0">
      <w:pPr>
        <w:suppressAutoHyphens/>
        <w:contextualSpacing/>
        <w:jc w:val="both"/>
        <w:rPr>
          <w:rFonts w:eastAsia="SimSun"/>
          <w:lang w:eastAsia="zh-CN" w:bidi="hi-IN"/>
        </w:rPr>
      </w:pPr>
      <w:r w:rsidRPr="009D5FE0">
        <w:rPr>
          <w:rFonts w:eastAsia="SimSun"/>
          <w:lang w:eastAsia="zh-CN" w:bidi="hi-IN"/>
        </w:rPr>
        <w:t>Кислотность желудочного сока в норме составляет 1. 0 5 – 2</w:t>
      </w:r>
    </w:p>
    <w:p w:rsidR="009D5FE0" w:rsidRPr="009D5FE0" w:rsidRDefault="009D5FE0" w:rsidP="009D5FE0">
      <w:pPr>
        <w:suppressAutoHyphens/>
        <w:contextualSpacing/>
        <w:jc w:val="both"/>
        <w:rPr>
          <w:rFonts w:eastAsia="SimSun"/>
          <w:lang w:eastAsia="zh-CN" w:bidi="hi-IN"/>
        </w:rPr>
      </w:pPr>
      <w:r w:rsidRPr="009D5FE0">
        <w:rPr>
          <w:rFonts w:eastAsia="SimSun"/>
          <w:lang w:eastAsia="zh-CN" w:bidi="hi-IN"/>
        </w:rPr>
        <w:t>Отклонение кислотности желудка в любую сторону от нормы может вызвать гастрит и другие заболевания.</w:t>
      </w:r>
    </w:p>
    <w:p w:rsidR="009D5FE0" w:rsidRPr="009D5FE0" w:rsidRDefault="009D5FE0" w:rsidP="009D5FE0">
      <w:pPr>
        <w:suppressAutoHyphens/>
        <w:contextualSpacing/>
        <w:rPr>
          <w:rFonts w:ascii="Cambria" w:eastAsia="SimSun" w:hAnsi="Cambria" w:cs="Arial"/>
          <w:lang w:eastAsia="zh-CN" w:bidi="hi-IN"/>
        </w:rPr>
      </w:pPr>
    </w:p>
    <w:p w:rsidR="009D5FE0" w:rsidRPr="009D5FE0" w:rsidRDefault="009D5FE0" w:rsidP="009D5FE0">
      <w:pPr>
        <w:suppressAutoHyphens/>
        <w:spacing w:line="288" w:lineRule="auto"/>
        <w:contextualSpacing/>
        <w:rPr>
          <w:rFonts w:ascii="Cambria" w:eastAsia="SimSun" w:hAnsi="Cambria" w:cs="Arial"/>
          <w:lang w:val="en-US" w:eastAsia="zh-CN" w:bidi="hi-IN"/>
        </w:rPr>
      </w:pPr>
      <w:r w:rsidRPr="009D5FE0">
        <w:rPr>
          <w:rFonts w:eastAsia="SimSun"/>
          <w:b/>
          <w:bCs/>
          <w:color w:val="000000"/>
          <w:lang w:eastAsia="zh-CN" w:bidi="hi-IN"/>
        </w:rPr>
        <w:t>Ход работы</w:t>
      </w:r>
    </w:p>
    <w:tbl>
      <w:tblPr>
        <w:tblW w:w="991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3" w:type="dxa"/>
        </w:tblCellMar>
        <w:tblLook w:val="0000"/>
      </w:tblPr>
      <w:tblGrid>
        <w:gridCol w:w="4737"/>
        <w:gridCol w:w="5174"/>
      </w:tblGrid>
      <w:tr w:rsidR="009D5FE0" w:rsidRPr="009D5FE0" w:rsidTr="009F3CD0">
        <w:tc>
          <w:tcPr>
            <w:tcW w:w="991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jc w:val="center"/>
              <w:rPr>
                <w:rFonts w:eastAsia="SimSun"/>
                <w:b/>
                <w:bCs/>
                <w:i/>
                <w:iCs/>
                <w:lang w:eastAsia="zh-CN" w:bidi="hi-IN"/>
              </w:rPr>
            </w:pPr>
            <w:r w:rsidRPr="009D5FE0">
              <w:rPr>
                <w:rFonts w:eastAsia="SimSun"/>
                <w:b/>
                <w:bCs/>
                <w:i/>
                <w:iCs/>
                <w:lang w:eastAsia="zh-CN" w:bidi="hi-IN"/>
              </w:rPr>
              <w:t>Подготовительный этап</w:t>
            </w:r>
          </w:p>
        </w:tc>
      </w:tr>
      <w:tr w:rsidR="009D5FE0" w:rsidRPr="009D5FE0" w:rsidTr="009F3CD0">
        <w:trPr>
          <w:trHeight w:val="1975"/>
        </w:trPr>
        <w:tc>
          <w:tcPr>
            <w:tcW w:w="991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b/>
                <w:bCs/>
                <w:i/>
                <w:iCs/>
                <w:lang w:eastAsia="zh-CN" w:bidi="hi-IN"/>
              </w:rPr>
            </w:pPr>
          </w:p>
          <w:p w:rsidR="009D5FE0" w:rsidRPr="009D5FE0" w:rsidRDefault="009D5FE0" w:rsidP="009D5FE0">
            <w:pPr>
              <w:suppressAutoHyphens/>
              <w:snapToGrid w:val="0"/>
              <w:rPr>
                <w:rFonts w:eastAsia="SimSun"/>
                <w:lang w:eastAsia="zh-CN" w:bidi="hi-IN"/>
              </w:rPr>
            </w:pPr>
            <w:r w:rsidRPr="009D5FE0">
              <w:rPr>
                <w:rFonts w:eastAsia="SimSun"/>
                <w:lang w:eastAsia="zh-CN" w:bidi="hi-IN"/>
              </w:rPr>
              <w:t>Подготовить несколько пробирок с различными напитками:</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1. Газированный напиток</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2. Молоко</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3. Яблочный сок</w:t>
            </w:r>
          </w:p>
          <w:p w:rsidR="009D5FE0" w:rsidRPr="009D5FE0" w:rsidRDefault="009F3CD0" w:rsidP="009D5FE0">
            <w:pPr>
              <w:suppressAutoHyphens/>
              <w:snapToGrid w:val="0"/>
              <w:rPr>
                <w:rFonts w:eastAsia="SimSun"/>
                <w:lang w:eastAsia="zh-CN" w:bidi="hi-IN"/>
              </w:rPr>
            </w:pPr>
            <w:r>
              <w:rPr>
                <w:rFonts w:eastAsia="SimSun"/>
                <w:lang w:eastAsia="zh-CN" w:bidi="hi-IN"/>
              </w:rPr>
              <w:t>4. Квас</w:t>
            </w:r>
          </w:p>
        </w:tc>
      </w:tr>
      <w:tr w:rsidR="009D5FE0" w:rsidRPr="009D5FE0" w:rsidTr="009F3CD0">
        <w:trPr>
          <w:trHeight w:val="475"/>
        </w:trPr>
        <w:tc>
          <w:tcPr>
            <w:tcW w:w="991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jc w:val="center"/>
              <w:rPr>
                <w:rFonts w:ascii="Cambria" w:eastAsia="SimSun" w:hAnsi="Cambria" w:cs="Arial"/>
                <w:lang w:eastAsia="zh-CN" w:bidi="hi-IN"/>
              </w:rPr>
            </w:pPr>
            <w:r w:rsidRPr="009D5FE0">
              <w:rPr>
                <w:rFonts w:eastAsia="SimSun"/>
                <w:b/>
                <w:bCs/>
                <w:i/>
                <w:iCs/>
                <w:lang w:eastAsia="zh-CN" w:bidi="hi-IN"/>
              </w:rPr>
              <w:t>Организационный этап</w:t>
            </w:r>
          </w:p>
          <w:p w:rsidR="009D5FE0" w:rsidRPr="009D5FE0" w:rsidRDefault="009D5FE0" w:rsidP="009D5FE0">
            <w:pPr>
              <w:suppressAutoHyphens/>
              <w:snapToGrid w:val="0"/>
              <w:rPr>
                <w:rFonts w:eastAsia="SimSun"/>
                <w:lang w:eastAsia="zh-CN" w:bidi="hi-IN"/>
              </w:rPr>
            </w:pPr>
          </w:p>
        </w:tc>
      </w:tr>
      <w:tr w:rsidR="009D5FE0" w:rsidRPr="009D5FE0" w:rsidTr="009F3CD0">
        <w:trPr>
          <w:trHeight w:val="643"/>
        </w:trPr>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ascii="Cambria" w:eastAsia="SimSun" w:hAnsi="Cambria" w:cs="Arial"/>
                <w:noProof/>
              </w:rPr>
            </w:pPr>
            <w:r>
              <w:rPr>
                <w:rFonts w:ascii="Cambria" w:eastAsia="SimSun" w:hAnsi="Cambria" w:cs="Arial"/>
                <w:noProof/>
              </w:rPr>
              <w:t>1.</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lang w:eastAsia="zh-CN" w:bidi="hi-IN"/>
              </w:rPr>
            </w:pPr>
          </w:p>
          <w:p w:rsidR="009D5FE0" w:rsidRPr="009D5FE0" w:rsidRDefault="009D5FE0" w:rsidP="009D5FE0">
            <w:pPr>
              <w:suppressAutoHyphens/>
              <w:snapToGrid w:val="0"/>
              <w:rPr>
                <w:rFonts w:eastAsia="SimSun"/>
                <w:lang w:eastAsia="zh-CN" w:bidi="hi-IN"/>
              </w:rPr>
            </w:pPr>
            <w:r w:rsidRPr="009D5FE0">
              <w:rPr>
                <w:rFonts w:eastAsia="SimSun"/>
                <w:lang w:eastAsia="zh-CN" w:bidi="hi-IN"/>
              </w:rPr>
              <w:t>Подготовить место для работы</w:t>
            </w:r>
          </w:p>
        </w:tc>
      </w:tr>
      <w:tr w:rsidR="009F3CD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507596" w:rsidRDefault="00507596" w:rsidP="009D5FE0">
            <w:pPr>
              <w:suppressAutoHyphens/>
              <w:snapToGrid w:val="0"/>
              <w:rPr>
                <w:rFonts w:eastAsia="SimSun"/>
                <w:lang w:eastAsia="zh-CN" w:bidi="hi-IN"/>
              </w:rPr>
            </w:pPr>
          </w:p>
          <w:p w:rsidR="009F3CD0" w:rsidRPr="009D5FE0" w:rsidRDefault="009F3CD0" w:rsidP="009D5FE0">
            <w:pPr>
              <w:suppressAutoHyphens/>
              <w:snapToGrid w:val="0"/>
              <w:rPr>
                <w:rFonts w:eastAsia="SimSun"/>
                <w:lang w:eastAsia="zh-CN" w:bidi="hi-IN"/>
              </w:rPr>
            </w:pPr>
            <w:r>
              <w:rPr>
                <w:rFonts w:eastAsia="SimSun"/>
                <w:lang w:eastAsia="zh-CN" w:bidi="hi-IN"/>
              </w:rPr>
              <w:t>2.</w:t>
            </w:r>
          </w:p>
        </w:tc>
        <w:tc>
          <w:tcPr>
            <w:tcW w:w="5174" w:type="dxa"/>
            <w:vMerge w:val="restart"/>
            <w:tcBorders>
              <w:top w:val="single" w:sz="4" w:space="0" w:color="000001"/>
              <w:left w:val="single" w:sz="4" w:space="0" w:color="000001"/>
              <w:right w:val="single" w:sz="4" w:space="0" w:color="000001"/>
            </w:tcBorders>
            <w:shd w:val="clear" w:color="auto" w:fill="auto"/>
            <w:tcMar>
              <w:left w:w="103" w:type="dxa"/>
            </w:tcMar>
          </w:tcPr>
          <w:p w:rsidR="009F3CD0" w:rsidRPr="009D5FE0" w:rsidRDefault="009F3CD0" w:rsidP="009D5FE0">
            <w:pPr>
              <w:suppressAutoHyphens/>
              <w:snapToGrid w:val="0"/>
              <w:rPr>
                <w:rFonts w:eastAsia="SimSun"/>
                <w:lang w:eastAsia="zh-CN" w:bidi="hi-IN"/>
              </w:rPr>
            </w:pPr>
          </w:p>
          <w:p w:rsidR="009F3CD0" w:rsidRPr="009D5FE0" w:rsidRDefault="009F3CD0" w:rsidP="009F3CD0">
            <w:pPr>
              <w:suppressAutoHyphens/>
              <w:snapToGrid w:val="0"/>
              <w:rPr>
                <w:rFonts w:ascii="Cambria" w:eastAsia="SimSun" w:hAnsi="Cambria" w:cs="Arial"/>
                <w:lang w:eastAsia="zh-CN" w:bidi="hi-IN"/>
              </w:rPr>
            </w:pPr>
            <w:r w:rsidRPr="009D5FE0">
              <w:rPr>
                <w:rFonts w:eastAsia="SimSun"/>
                <w:lang w:eastAsia="zh-CN" w:bidi="hi-IN"/>
              </w:rPr>
              <w:t>Вск</w:t>
            </w:r>
            <w:r>
              <w:rPr>
                <w:rFonts w:eastAsia="SimSun"/>
                <w:lang w:eastAsia="zh-CN" w:bidi="hi-IN"/>
              </w:rPr>
              <w:t>рыть коробку, достать оборудование:</w:t>
            </w:r>
          </w:p>
          <w:p w:rsidR="009F3CD0" w:rsidRPr="009D5FE0" w:rsidRDefault="009F3CD0" w:rsidP="009D5FE0">
            <w:pPr>
              <w:suppressAutoHyphens/>
              <w:snapToGrid w:val="0"/>
              <w:rPr>
                <w:rFonts w:ascii="Cambria" w:eastAsia="SimSun" w:hAnsi="Cambria" w:cs="Arial"/>
                <w:lang w:eastAsia="zh-CN" w:bidi="hi-IN"/>
              </w:rPr>
            </w:pPr>
            <w:proofErr w:type="spellStart"/>
            <w:r w:rsidRPr="009D5FE0">
              <w:rPr>
                <w:rFonts w:eastAsia="SimSun"/>
                <w:color w:val="000000"/>
                <w:lang w:eastAsia="zh-CN" w:bidi="hi-IN"/>
              </w:rPr>
              <w:t>Мультидатчик</w:t>
            </w:r>
            <w:proofErr w:type="spellEnd"/>
            <w:r w:rsidRPr="009D5FE0">
              <w:rPr>
                <w:rFonts w:eastAsia="SimSun"/>
                <w:color w:val="000000"/>
                <w:lang w:eastAsia="zh-CN" w:bidi="hi-IN"/>
              </w:rPr>
              <w:t xml:space="preserve"> Био-2</w:t>
            </w:r>
            <w:r w:rsidRPr="009D5FE0">
              <w:rPr>
                <w:rFonts w:eastAsia="SimSun"/>
                <w:lang w:eastAsia="zh-CN" w:bidi="hi-IN"/>
              </w:rPr>
              <w:br/>
              <w:t xml:space="preserve">электрод </w:t>
            </w:r>
            <w:proofErr w:type="spellStart"/>
            <w:r w:rsidRPr="009D5FE0">
              <w:rPr>
                <w:rFonts w:eastAsia="SimSun"/>
                <w:lang w:eastAsia="zh-CN" w:bidi="hi-IN"/>
              </w:rPr>
              <w:t>рН</w:t>
            </w:r>
            <w:proofErr w:type="spellEnd"/>
            <w:r w:rsidRPr="009D5FE0">
              <w:rPr>
                <w:rFonts w:eastAsia="SimSun"/>
                <w:lang w:eastAsia="zh-CN" w:bidi="hi-IN"/>
              </w:rPr>
              <w:t xml:space="preserve">  </w:t>
            </w:r>
          </w:p>
          <w:p w:rsidR="009F3CD0" w:rsidRPr="009D5FE0" w:rsidRDefault="009F3CD0" w:rsidP="009D5FE0">
            <w:pPr>
              <w:suppressAutoHyphens/>
              <w:snapToGrid w:val="0"/>
              <w:rPr>
                <w:rFonts w:ascii="Cambria" w:eastAsia="SimSun" w:hAnsi="Cambria" w:cs="Arial"/>
                <w:lang w:eastAsia="zh-CN" w:bidi="hi-IN"/>
              </w:rPr>
            </w:pPr>
            <w:r w:rsidRPr="009D5FE0">
              <w:rPr>
                <w:rFonts w:eastAsia="SimSun"/>
                <w:lang w:eastAsia="zh-CN" w:bidi="hi-IN"/>
              </w:rPr>
              <w:t>к</w:t>
            </w:r>
            <w:r w:rsidRPr="009D5FE0">
              <w:rPr>
                <w:rFonts w:eastAsia="SimSun"/>
                <w:color w:val="000000"/>
                <w:lang w:eastAsia="zh-CN" w:bidi="hi-IN"/>
              </w:rPr>
              <w:t>абель рулетку USB</w:t>
            </w:r>
          </w:p>
        </w:tc>
      </w:tr>
      <w:tr w:rsidR="009F3CD0" w:rsidRPr="009D5FE0" w:rsidTr="009F3CD0">
        <w:trPr>
          <w:trHeight w:val="1978"/>
        </w:trPr>
        <w:tc>
          <w:tcPr>
            <w:tcW w:w="4737" w:type="dxa"/>
            <w:tcBorders>
              <w:top w:val="single" w:sz="4" w:space="0" w:color="000001"/>
              <w:left w:val="single" w:sz="4" w:space="0" w:color="000001"/>
              <w:bottom w:val="single" w:sz="4" w:space="0" w:color="000001"/>
            </w:tcBorders>
            <w:shd w:val="clear" w:color="auto" w:fill="auto"/>
            <w:tcMar>
              <w:left w:w="103" w:type="dxa"/>
            </w:tcMar>
          </w:tcPr>
          <w:p w:rsidR="009F3CD0" w:rsidRPr="009D5FE0" w:rsidRDefault="009F3CD0" w:rsidP="009D5FE0">
            <w:pPr>
              <w:suppressAutoHyphens/>
              <w:snapToGrid w:val="0"/>
              <w:rPr>
                <w:rFonts w:eastAsia="SimSun"/>
              </w:rPr>
            </w:pPr>
            <w:r w:rsidRPr="009D5FE0">
              <w:rPr>
                <w:rFonts w:ascii="Cambria" w:eastAsia="SimSun" w:hAnsi="Cambria" w:cs="Arial"/>
                <w:noProof/>
              </w:rPr>
              <w:drawing>
                <wp:anchor distT="0" distB="0" distL="114300" distR="114300" simplePos="0" relativeHeight="251713536" behindDoc="0" locked="0" layoutInCell="1" allowOverlap="1">
                  <wp:simplePos x="532263" y="5445457"/>
                  <wp:positionH relativeFrom="margin">
                    <wp:align>left</wp:align>
                  </wp:positionH>
                  <wp:positionV relativeFrom="margin">
                    <wp:align>top</wp:align>
                  </wp:positionV>
                  <wp:extent cx="1304925" cy="1304925"/>
                  <wp:effectExtent l="0" t="0" r="0" b="0"/>
                  <wp:wrapSquare wrapText="bothSides"/>
                  <wp:docPr id="41" name="Рисунок 41" descr="Мультидатчик Point Био-2 R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идатчик Point Био-2 Releon"/>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08820" cy="1308820"/>
                          </a:xfrm>
                          <a:prstGeom prst="rect">
                            <a:avLst/>
                          </a:prstGeom>
                          <a:noFill/>
                          <a:ln>
                            <a:noFill/>
                          </a:ln>
                        </pic:spPr>
                      </pic:pic>
                    </a:graphicData>
                  </a:graphic>
                </wp:anchor>
              </w:drawing>
            </w:r>
            <w:r w:rsidR="009D0499" w:rsidRPr="009D0499">
              <w:rPr>
                <w:rFonts w:ascii="Cambria" w:eastAsia="SimSun" w:hAnsi="Cambria" w:cs="Arial"/>
                <w:noProof/>
                <w:lang w:eastAsia="zh-CN" w:bidi="hi-IN"/>
              </w:rPr>
              <w:pict>
                <v:shape id="_x0000_s1030" type="#_x0000_t75" style="position:absolute;margin-left:174.3pt;margin-top:20.2pt;width:52.65pt;height:89.4pt;z-index:251714560;mso-position-horizontal-relative:margin;mso-position-vertical-relative:margin">
                  <v:imagedata r:id="rId17" o:title=""/>
                  <w10:wrap type="square" anchorx="margin" anchory="margin"/>
                </v:shape>
                <o:OLEObject Type="Embed" ProgID="PBrush" ShapeID="_x0000_s1030" DrawAspect="Content" ObjectID="_1712388251" r:id="rId19"/>
              </w:pict>
            </w:r>
            <w:r w:rsidRPr="009D5FE0">
              <w:rPr>
                <w:rFonts w:ascii="Cambria" w:eastAsia="SimSun" w:hAnsi="Cambria" w:cs="Arial"/>
                <w:noProof/>
              </w:rPr>
              <w:drawing>
                <wp:anchor distT="0" distB="0" distL="114300" distR="114300" simplePos="0" relativeHeight="251712512" behindDoc="0" locked="0" layoutInCell="1" allowOverlap="1">
                  <wp:simplePos x="0" y="0"/>
                  <wp:positionH relativeFrom="margin">
                    <wp:posOffset>1424940</wp:posOffset>
                  </wp:positionH>
                  <wp:positionV relativeFrom="margin">
                    <wp:posOffset>167005</wp:posOffset>
                  </wp:positionV>
                  <wp:extent cx="638175" cy="1257300"/>
                  <wp:effectExtent l="0" t="0" r="9525" b="0"/>
                  <wp:wrapThrough wrapText="bothSides">
                    <wp:wrapPolygon edited="0">
                      <wp:start x="0" y="0"/>
                      <wp:lineTo x="0" y="21273"/>
                      <wp:lineTo x="21278" y="21273"/>
                      <wp:lineTo x="21278"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38175" cy="1257300"/>
                          </a:xfrm>
                          <a:prstGeom prst="rect">
                            <a:avLst/>
                          </a:prstGeom>
                        </pic:spPr>
                      </pic:pic>
                    </a:graphicData>
                  </a:graphic>
                </wp:anchor>
              </w:drawing>
            </w:r>
          </w:p>
        </w:tc>
        <w:tc>
          <w:tcPr>
            <w:tcW w:w="5174" w:type="dxa"/>
            <w:vMerge/>
            <w:tcBorders>
              <w:left w:val="single" w:sz="4" w:space="0" w:color="000001"/>
              <w:bottom w:val="single" w:sz="4" w:space="0" w:color="000001"/>
              <w:right w:val="single" w:sz="4" w:space="0" w:color="000001"/>
            </w:tcBorders>
            <w:shd w:val="clear" w:color="auto" w:fill="auto"/>
            <w:tcMar>
              <w:left w:w="103" w:type="dxa"/>
            </w:tcMar>
          </w:tcPr>
          <w:p w:rsidR="009F3CD0" w:rsidRPr="009D5FE0" w:rsidRDefault="009F3CD0" w:rsidP="009D5FE0">
            <w:pPr>
              <w:suppressAutoHyphens/>
              <w:snapToGrid w:val="0"/>
              <w:rPr>
                <w:rFonts w:ascii="Cambria" w:eastAsia="SimSun" w:hAnsi="Cambria" w:cs="Arial"/>
                <w:lang w:eastAsia="zh-CN" w:bidi="hi-IN"/>
              </w:rPr>
            </w:pP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eastAsia="SimSun"/>
                <w:lang w:eastAsia="zh-CN" w:bidi="hi-IN"/>
              </w:rPr>
            </w:pPr>
            <w:r>
              <w:rPr>
                <w:rFonts w:eastAsia="SimSun"/>
                <w:lang w:eastAsia="zh-CN" w:bidi="hi-IN"/>
              </w:rPr>
              <w:t>3.</w:t>
            </w:r>
          </w:p>
          <w:p w:rsidR="009D5FE0" w:rsidRPr="009D5FE0" w:rsidRDefault="009F3CD0" w:rsidP="009D5FE0">
            <w:pPr>
              <w:suppressAutoHyphens/>
              <w:rPr>
                <w:rFonts w:eastAsia="SimSun"/>
                <w:lang w:eastAsia="zh-CN" w:bidi="hi-IN"/>
              </w:rPr>
            </w:pPr>
            <w:r w:rsidRPr="009D5FE0">
              <w:rPr>
                <w:rFonts w:ascii="Cambria" w:eastAsia="SimSun" w:hAnsi="Cambria" w:cs="Arial"/>
                <w:lang w:eastAsia="zh-CN" w:bidi="hi-IN"/>
              </w:rPr>
              <w:object w:dxaOrig="5805" w:dyaOrig="6285">
                <v:shape id="_x0000_i1027" type="#_x0000_t75" style="width:117pt;height:126.75pt" o:ole="">
                  <v:imagedata r:id="rId20" o:title=""/>
                </v:shape>
                <o:OLEObject Type="Embed" ProgID="PBrush" ShapeID="_x0000_i1027" DrawAspect="Content" ObjectID="_1712388250" r:id="rId21"/>
              </w:objec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lang w:eastAsia="zh-CN" w:bidi="hi-IN"/>
              </w:rPr>
            </w:pPr>
          </w:p>
          <w:p w:rsidR="009D5FE0" w:rsidRPr="009D5FE0" w:rsidRDefault="009D5FE0" w:rsidP="009D5FE0">
            <w:pPr>
              <w:suppressAutoHyphens/>
              <w:snapToGrid w:val="0"/>
              <w:rPr>
                <w:rFonts w:ascii="Cambria" w:eastAsia="SimSun" w:hAnsi="Cambria" w:cs="Arial"/>
                <w:lang w:eastAsia="zh-CN" w:bidi="hi-IN"/>
              </w:rPr>
            </w:pPr>
            <w:r w:rsidRPr="009D5FE0">
              <w:rPr>
                <w:rFonts w:eastAsia="SimSun"/>
                <w:lang w:eastAsia="zh-CN" w:bidi="hi-IN"/>
              </w:rPr>
              <w:lastRenderedPageBreak/>
              <w:t xml:space="preserve">Вставить в </w:t>
            </w:r>
            <w:proofErr w:type="spellStart"/>
            <w:r w:rsidRPr="009D5FE0">
              <w:rPr>
                <w:rFonts w:eastAsia="SimSun"/>
                <w:color w:val="000000"/>
                <w:lang w:eastAsia="zh-CN" w:bidi="hi-IN"/>
              </w:rPr>
              <w:t>Мультидатчик</w:t>
            </w:r>
            <w:proofErr w:type="spellEnd"/>
            <w:r w:rsidRPr="009D5FE0">
              <w:rPr>
                <w:rFonts w:eastAsia="SimSun"/>
                <w:color w:val="000000"/>
                <w:lang w:eastAsia="zh-CN" w:bidi="hi-IN"/>
              </w:rPr>
              <w:t xml:space="preserve"> Био-2</w:t>
            </w:r>
            <w:r w:rsidRPr="009D5FE0">
              <w:rPr>
                <w:rFonts w:eastAsia="SimSun"/>
                <w:lang w:eastAsia="zh-CN" w:bidi="hi-IN"/>
              </w:rPr>
              <w:br/>
              <w:t xml:space="preserve">электрод </w:t>
            </w:r>
            <w:proofErr w:type="spellStart"/>
            <w:r w:rsidRPr="009D5FE0">
              <w:rPr>
                <w:rFonts w:eastAsia="SimSun"/>
                <w:lang w:eastAsia="zh-CN" w:bidi="hi-IN"/>
              </w:rPr>
              <w:t>рН</w:t>
            </w:r>
            <w:proofErr w:type="spellEnd"/>
            <w:r w:rsidRPr="009D5FE0">
              <w:rPr>
                <w:rFonts w:eastAsia="SimSun"/>
                <w:lang w:eastAsia="zh-CN" w:bidi="hi-IN"/>
              </w:rPr>
              <w:t xml:space="preserve">  и к</w:t>
            </w:r>
            <w:r w:rsidRPr="009D5FE0">
              <w:rPr>
                <w:rFonts w:eastAsia="SimSun"/>
                <w:color w:val="000000"/>
                <w:lang w:eastAsia="zh-CN" w:bidi="hi-IN"/>
              </w:rPr>
              <w:t xml:space="preserve">абель рулетку USB </w:t>
            </w:r>
          </w:p>
        </w:tc>
      </w:tr>
      <w:tr w:rsidR="009D5FE0" w:rsidRPr="009D5FE0" w:rsidTr="009F3CD0">
        <w:trPr>
          <w:trHeight w:val="871"/>
        </w:trPr>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eastAsia="SimSun"/>
              </w:rPr>
            </w:pPr>
            <w:r>
              <w:rPr>
                <w:rFonts w:eastAsia="SimSun"/>
              </w:rPr>
              <w:lastRenderedPageBreak/>
              <w:t>4.</w:t>
            </w:r>
          </w:p>
          <w:p w:rsidR="009D5FE0" w:rsidRPr="009D5FE0" w:rsidRDefault="009D5FE0" w:rsidP="009D5FE0">
            <w:pPr>
              <w:suppressAutoHyphens/>
              <w:snapToGrid w:val="0"/>
              <w:rPr>
                <w:rFonts w:eastAsia="SimSun"/>
              </w:rPr>
            </w:pPr>
          </w:p>
          <w:p w:rsidR="009D5FE0" w:rsidRPr="009D5FE0" w:rsidRDefault="009D5FE0" w:rsidP="009D5FE0">
            <w:pPr>
              <w:suppressAutoHyphens/>
              <w:snapToGrid w:val="0"/>
              <w:rPr>
                <w:rFonts w:eastAsia="SimSun"/>
              </w:rPr>
            </w:pP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ascii="Cambria" w:eastAsia="SimSun" w:hAnsi="Cambria" w:cs="Arial"/>
                <w:lang w:eastAsia="zh-CN" w:bidi="hi-IN"/>
              </w:rPr>
            </w:pPr>
            <w:r w:rsidRPr="009D5FE0">
              <w:rPr>
                <w:rFonts w:eastAsia="SimSun"/>
                <w:lang w:eastAsia="zh-CN" w:bidi="hi-IN"/>
              </w:rPr>
              <w:t>Вставить к</w:t>
            </w:r>
            <w:r w:rsidRPr="009D5FE0">
              <w:rPr>
                <w:rFonts w:eastAsia="SimSun"/>
                <w:color w:val="000000"/>
                <w:lang w:eastAsia="zh-CN" w:bidi="hi-IN"/>
              </w:rPr>
              <w:t>абель рулетку USB в порт  USB на ноутбуке</w:t>
            </w:r>
          </w:p>
        </w:tc>
      </w:tr>
      <w:tr w:rsidR="009D5FE0" w:rsidRPr="009D5FE0" w:rsidTr="009F3CD0">
        <w:trPr>
          <w:trHeight w:val="713"/>
        </w:trPr>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eastAsia="SimSun"/>
              </w:rPr>
            </w:pPr>
            <w:r>
              <w:rPr>
                <w:rFonts w:eastAsia="SimSun"/>
              </w:rPr>
              <w:t xml:space="preserve">5. </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ascii="Cambria" w:eastAsia="SimSun" w:hAnsi="Cambria" w:cs="Arial"/>
                <w:lang w:eastAsia="zh-CN" w:bidi="hi-IN"/>
              </w:rPr>
            </w:pPr>
            <w:r w:rsidRPr="009D5FE0">
              <w:rPr>
                <w:rFonts w:eastAsia="SimSun"/>
                <w:color w:val="000000"/>
                <w:lang w:eastAsia="zh-CN" w:bidi="hi-IN"/>
              </w:rPr>
              <w:t xml:space="preserve">Запустить на ноутбуке программу </w:t>
            </w:r>
            <w:proofErr w:type="spellStart"/>
            <w:r w:rsidRPr="009D5FE0">
              <w:rPr>
                <w:rFonts w:eastAsia="SimSun"/>
                <w:color w:val="000000"/>
                <w:lang w:val="en-US" w:eastAsia="zh-CN" w:bidi="hi-IN"/>
              </w:rPr>
              <w:t>ReleonPoint</w:t>
            </w:r>
            <w:proofErr w:type="spellEnd"/>
          </w:p>
        </w:tc>
      </w:tr>
      <w:tr w:rsidR="009D5FE0" w:rsidRPr="009D5FE0" w:rsidTr="009F3CD0">
        <w:trPr>
          <w:trHeight w:val="540"/>
        </w:trPr>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eastAsia="SimSun"/>
              </w:rPr>
            </w:pPr>
            <w:r>
              <w:rPr>
                <w:rFonts w:eastAsia="SimSun"/>
              </w:rPr>
              <w:t>6.</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ascii="Cambria" w:eastAsia="SimSun" w:hAnsi="Cambria" w:cs="Arial"/>
                <w:lang w:eastAsia="zh-CN" w:bidi="hi-IN"/>
              </w:rPr>
            </w:pPr>
            <w:r w:rsidRPr="009D5FE0">
              <w:rPr>
                <w:rFonts w:eastAsia="SimSun"/>
                <w:lang w:eastAsia="zh-CN" w:bidi="hi-IN"/>
              </w:rPr>
              <w:t>Нажать кнопку «Пуск"</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eastAsia="SimSun"/>
                <w:bCs/>
                <w:iCs/>
              </w:rPr>
            </w:pPr>
            <w:r w:rsidRPr="009F3CD0">
              <w:rPr>
                <w:rFonts w:eastAsia="SimSun"/>
                <w:bCs/>
                <w:iCs/>
              </w:rPr>
              <w:t>7.</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b/>
                <w:bCs/>
                <w:i/>
                <w:iCs/>
              </w:rPr>
            </w:pPr>
          </w:p>
          <w:p w:rsidR="009D5FE0" w:rsidRPr="009D5FE0" w:rsidRDefault="009D5FE0" w:rsidP="009D5FE0">
            <w:pPr>
              <w:suppressAutoHyphens/>
              <w:snapToGrid w:val="0"/>
              <w:rPr>
                <w:rFonts w:ascii="Cambria" w:eastAsia="SimSun" w:hAnsi="Cambria" w:cs="Arial"/>
                <w:lang w:eastAsia="zh-CN" w:bidi="hi-IN"/>
              </w:rPr>
            </w:pPr>
            <w:r w:rsidRPr="009D5FE0">
              <w:rPr>
                <w:rFonts w:eastAsia="SimSun"/>
                <w:lang w:eastAsia="zh-CN" w:bidi="hi-IN"/>
              </w:rPr>
              <w:t>На экране появится рабочий экран</w:t>
            </w:r>
          </w:p>
        </w:tc>
      </w:tr>
      <w:tr w:rsidR="009D5FE0" w:rsidRPr="009D5FE0" w:rsidTr="009F3CD0">
        <w:trPr>
          <w:trHeight w:val="494"/>
        </w:trPr>
        <w:tc>
          <w:tcPr>
            <w:tcW w:w="991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jc w:val="center"/>
              <w:rPr>
                <w:rFonts w:eastAsia="SimSun"/>
                <w:b/>
                <w:bCs/>
                <w:i/>
                <w:iCs/>
                <w:lang w:eastAsia="zh-CN" w:bidi="hi-IN"/>
              </w:rPr>
            </w:pPr>
          </w:p>
          <w:p w:rsidR="009D5FE0" w:rsidRPr="009D5FE0" w:rsidRDefault="009D5FE0" w:rsidP="009D5FE0">
            <w:pPr>
              <w:suppressAutoHyphens/>
              <w:jc w:val="center"/>
              <w:rPr>
                <w:rFonts w:ascii="Cambria" w:eastAsia="SimSun" w:hAnsi="Cambria" w:cs="Arial"/>
                <w:lang w:eastAsia="zh-CN" w:bidi="hi-IN"/>
              </w:rPr>
            </w:pPr>
            <w:r w:rsidRPr="009D5FE0">
              <w:rPr>
                <w:rFonts w:eastAsia="SimSun"/>
                <w:b/>
                <w:bCs/>
                <w:i/>
                <w:iCs/>
                <w:lang w:eastAsia="zh-CN" w:bidi="hi-IN"/>
              </w:rPr>
              <w:t>Опытно-практический этап</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F3CD0" w:rsidP="009D5FE0">
            <w:pPr>
              <w:suppressAutoHyphens/>
              <w:snapToGrid w:val="0"/>
              <w:rPr>
                <w:rFonts w:eastAsia="SimSun"/>
              </w:rPr>
            </w:pPr>
            <w:r>
              <w:rPr>
                <w:rFonts w:eastAsia="SimSun"/>
                <w:noProof/>
              </w:rPr>
              <w:t>1.</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color w:val="000000"/>
                <w:lang w:eastAsia="zh-CN" w:bidi="hi-IN"/>
              </w:rPr>
            </w:pPr>
            <w:r w:rsidRPr="009D5FE0">
              <w:rPr>
                <w:rFonts w:eastAsia="SimSun"/>
                <w:lang w:eastAsia="zh-CN" w:bidi="hi-IN"/>
              </w:rPr>
              <w:t>Нажать кнопку «Пуск» в верхней части экрана</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D5FE0" w:rsidP="009D5FE0">
            <w:pPr>
              <w:suppressAutoHyphens/>
              <w:snapToGrid w:val="0"/>
              <w:rPr>
                <w:rFonts w:eastAsia="SimSun"/>
              </w:rPr>
            </w:pPr>
          </w:p>
          <w:p w:rsidR="009D5FE0" w:rsidRPr="009D5FE0" w:rsidRDefault="009F3CD0" w:rsidP="009D5FE0">
            <w:pPr>
              <w:suppressAutoHyphens/>
              <w:snapToGrid w:val="0"/>
              <w:rPr>
                <w:rFonts w:eastAsia="SimSun"/>
              </w:rPr>
            </w:pPr>
            <w:r>
              <w:rPr>
                <w:rFonts w:eastAsia="SimSun"/>
              </w:rPr>
              <w:t>2.</w:t>
            </w:r>
          </w:p>
          <w:p w:rsidR="009D5FE0" w:rsidRPr="009D5FE0" w:rsidRDefault="009D5FE0" w:rsidP="009D5FE0">
            <w:pPr>
              <w:suppressAutoHyphens/>
              <w:snapToGrid w:val="0"/>
              <w:rPr>
                <w:rFonts w:eastAsia="SimSun"/>
              </w:rPr>
            </w:pP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color w:val="000000"/>
                <w:lang w:eastAsia="zh-CN" w:bidi="hi-IN"/>
              </w:rPr>
            </w:pPr>
            <w:r w:rsidRPr="009D5FE0">
              <w:rPr>
                <w:rFonts w:eastAsia="SimSun"/>
                <w:color w:val="000000"/>
                <w:lang w:eastAsia="zh-CN" w:bidi="hi-IN"/>
              </w:rPr>
              <w:t xml:space="preserve">Измерить рН напитков в следующей </w:t>
            </w:r>
            <w:r w:rsidRPr="009D5FE0">
              <w:rPr>
                <w:rFonts w:eastAsia="SimSun"/>
                <w:lang w:eastAsia="zh-CN" w:bidi="hi-IN"/>
              </w:rPr>
              <w:t>последовательности</w:t>
            </w:r>
            <w:r w:rsidRPr="009D5FE0">
              <w:rPr>
                <w:rFonts w:eastAsia="SimSun"/>
                <w:color w:val="000000"/>
                <w:lang w:eastAsia="zh-CN" w:bidi="hi-IN"/>
              </w:rPr>
              <w:t>:</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1. Газированный напиток</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2. Молоко</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3. Яблочный сок</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4. Квас</w:t>
            </w:r>
          </w:p>
          <w:p w:rsidR="009D5FE0" w:rsidRPr="009D5FE0" w:rsidRDefault="009D5FE0" w:rsidP="009D5FE0">
            <w:pPr>
              <w:suppressAutoHyphens/>
              <w:snapToGrid w:val="0"/>
              <w:rPr>
                <w:rFonts w:eastAsia="SimSun"/>
                <w:lang w:eastAsia="zh-CN" w:bidi="hi-IN"/>
              </w:rPr>
            </w:pPr>
            <w:r w:rsidRPr="009D5FE0">
              <w:rPr>
                <w:rFonts w:eastAsia="SimSun"/>
                <w:lang w:eastAsia="zh-CN" w:bidi="hi-IN"/>
              </w:rPr>
              <w:t>Каждое измерение проводить до тех пор, пока не стабилизируется значение рН</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F819F5" w:rsidP="009D5FE0">
            <w:pPr>
              <w:suppressAutoHyphens/>
              <w:snapToGrid w:val="0"/>
              <w:rPr>
                <w:rFonts w:eastAsia="SimSun"/>
              </w:rPr>
            </w:pPr>
            <w:r>
              <w:rPr>
                <w:rFonts w:eastAsia="SimSun"/>
              </w:rPr>
              <w:t>3.</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ascii="Cambria" w:eastAsia="SimSun" w:hAnsi="Cambria" w:cs="Arial"/>
                <w:lang w:eastAsia="zh-CN" w:bidi="hi-IN"/>
              </w:rPr>
            </w:pPr>
            <w:r w:rsidRPr="009D5FE0">
              <w:rPr>
                <w:rFonts w:eastAsia="SimSun"/>
                <w:lang w:eastAsia="zh-CN" w:bidi="hi-IN"/>
              </w:rPr>
              <w:t>Нажать кнопку «Пауза»</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F819F5" w:rsidP="009D5FE0">
            <w:pPr>
              <w:suppressAutoHyphens/>
              <w:snapToGrid w:val="0"/>
              <w:rPr>
                <w:rFonts w:eastAsia="SimSun"/>
              </w:rPr>
            </w:pPr>
            <w:r>
              <w:rPr>
                <w:rFonts w:eastAsia="SimSun"/>
              </w:rPr>
              <w:t>4.</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ascii="Cambria" w:eastAsia="SimSun" w:hAnsi="Cambria" w:cs="Arial"/>
                <w:lang w:eastAsia="zh-CN" w:bidi="hi-IN"/>
              </w:rPr>
            </w:pPr>
            <w:r w:rsidRPr="009D5FE0">
              <w:rPr>
                <w:rFonts w:eastAsia="SimSun"/>
                <w:lang w:eastAsia="zh-CN" w:bidi="hi-IN"/>
              </w:rPr>
              <w:t>Нажать кнопку «Таблица»</w:t>
            </w:r>
          </w:p>
        </w:tc>
      </w:tr>
      <w:tr w:rsidR="009D5FE0" w:rsidRPr="009D5FE0" w:rsidTr="009F3CD0">
        <w:tc>
          <w:tcPr>
            <w:tcW w:w="991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jc w:val="center"/>
              <w:rPr>
                <w:rFonts w:eastAsia="SimSun"/>
                <w:b/>
                <w:bCs/>
                <w:i/>
                <w:iCs/>
                <w:lang w:eastAsia="zh-CN" w:bidi="hi-IN"/>
              </w:rPr>
            </w:pPr>
          </w:p>
          <w:p w:rsidR="009D5FE0" w:rsidRPr="009D5FE0" w:rsidRDefault="009D5FE0" w:rsidP="009D5FE0">
            <w:pPr>
              <w:suppressAutoHyphens/>
              <w:snapToGrid w:val="0"/>
              <w:jc w:val="center"/>
              <w:rPr>
                <w:rFonts w:eastAsia="SimSun"/>
              </w:rPr>
            </w:pPr>
            <w:r w:rsidRPr="009D5FE0">
              <w:rPr>
                <w:rFonts w:eastAsia="SimSun"/>
                <w:b/>
                <w:bCs/>
                <w:i/>
                <w:iCs/>
                <w:lang w:eastAsia="zh-CN" w:bidi="hi-IN"/>
              </w:rPr>
              <w:t>Аналитический этап</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F819F5" w:rsidP="009D5FE0">
            <w:pPr>
              <w:suppressAutoHyphens/>
              <w:snapToGrid w:val="0"/>
              <w:rPr>
                <w:rFonts w:eastAsia="SimSun"/>
              </w:rPr>
            </w:pPr>
            <w:r>
              <w:rPr>
                <w:rFonts w:eastAsia="SimSun"/>
                <w:lang w:val="en-US"/>
              </w:rPr>
              <w:t>1</w:t>
            </w:r>
            <w:r>
              <w:rPr>
                <w:rFonts w:eastAsia="SimSun"/>
              </w:rPr>
              <w:t>.</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rPr>
            </w:pPr>
          </w:p>
          <w:p w:rsidR="009D5FE0" w:rsidRPr="009D5FE0" w:rsidRDefault="009D5FE0" w:rsidP="00F819F5">
            <w:pPr>
              <w:tabs>
                <w:tab w:val="left" w:pos="396"/>
              </w:tabs>
              <w:suppressAutoHyphens/>
              <w:snapToGrid w:val="0"/>
              <w:spacing w:after="160" w:line="259" w:lineRule="auto"/>
              <w:ind w:left="397"/>
              <w:rPr>
                <w:rFonts w:ascii="Cambria" w:eastAsia="SimSun" w:hAnsi="Cambria" w:cs="Arial"/>
                <w:lang w:eastAsia="zh-CN" w:bidi="hi-IN"/>
              </w:rPr>
            </w:pPr>
            <w:r w:rsidRPr="009D5FE0">
              <w:rPr>
                <w:rFonts w:eastAsia="SimSun"/>
                <w:lang w:eastAsia="zh-CN" w:bidi="hi-IN"/>
              </w:rPr>
              <w:t>Нажать кнопку «</w:t>
            </w:r>
            <w:proofErr w:type="spellStart"/>
            <w:r w:rsidRPr="009D5FE0">
              <w:rPr>
                <w:rFonts w:eastAsia="SimSun"/>
                <w:lang w:val="en-US" w:eastAsia="zh-CN" w:bidi="hi-IN"/>
              </w:rPr>
              <w:t>Exel</w:t>
            </w:r>
            <w:proofErr w:type="spellEnd"/>
            <w:r w:rsidRPr="009D5FE0">
              <w:rPr>
                <w:rFonts w:eastAsia="SimSun"/>
                <w:lang w:eastAsia="zh-CN" w:bidi="hi-IN"/>
              </w:rPr>
              <w:t>»</w:t>
            </w:r>
          </w:p>
          <w:p w:rsidR="009D5FE0" w:rsidRPr="009D5FE0" w:rsidRDefault="00F819F5" w:rsidP="00F819F5">
            <w:pPr>
              <w:tabs>
                <w:tab w:val="left" w:pos="396"/>
              </w:tabs>
              <w:suppressAutoHyphens/>
              <w:snapToGrid w:val="0"/>
              <w:spacing w:after="160" w:line="259" w:lineRule="auto"/>
              <w:ind w:left="397"/>
              <w:rPr>
                <w:rFonts w:ascii="Cambria" w:eastAsia="SimSun" w:hAnsi="Cambria" w:cs="Arial"/>
                <w:lang w:eastAsia="zh-CN" w:bidi="hi-IN"/>
              </w:rPr>
            </w:pPr>
            <w:r>
              <w:rPr>
                <w:rFonts w:eastAsia="SimSun"/>
                <w:lang w:eastAsia="zh-CN" w:bidi="hi-IN"/>
              </w:rPr>
              <w:t xml:space="preserve">Вычислить среднее значение </w:t>
            </w:r>
            <w:r>
              <w:rPr>
                <w:rFonts w:eastAsia="SimSun"/>
                <w:lang w:val="en-US" w:eastAsia="zh-CN" w:bidi="hi-IN"/>
              </w:rPr>
              <w:t>pH</w:t>
            </w:r>
          </w:p>
          <w:p w:rsidR="009D5FE0" w:rsidRPr="009D5FE0" w:rsidRDefault="009D5FE0" w:rsidP="00F819F5">
            <w:pPr>
              <w:tabs>
                <w:tab w:val="left" w:pos="396"/>
              </w:tabs>
              <w:suppressAutoHyphens/>
              <w:snapToGrid w:val="0"/>
              <w:spacing w:after="160" w:line="259" w:lineRule="auto"/>
              <w:ind w:left="397"/>
              <w:rPr>
                <w:rFonts w:ascii="Cambria" w:eastAsia="SimSun" w:hAnsi="Cambria" w:cs="Arial"/>
                <w:lang w:eastAsia="zh-CN" w:bidi="hi-IN"/>
              </w:rPr>
            </w:pPr>
            <w:r w:rsidRPr="009D5FE0">
              <w:rPr>
                <w:rFonts w:eastAsia="SimSun"/>
                <w:lang w:eastAsia="zh-CN" w:bidi="hi-IN"/>
              </w:rPr>
              <w:t xml:space="preserve">Сохранить файл на рабочий стол в папку «Лабораторная работа», назвав его «Измерение рН» </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F819F5" w:rsidP="009D5FE0">
            <w:pPr>
              <w:suppressAutoHyphens/>
              <w:snapToGrid w:val="0"/>
              <w:rPr>
                <w:rFonts w:eastAsia="SimSun"/>
              </w:rPr>
            </w:pPr>
            <w:r>
              <w:rPr>
                <w:rFonts w:eastAsia="SimSun"/>
              </w:rPr>
              <w:t>2.</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rPr>
                <w:rFonts w:eastAsia="SimSun"/>
                <w:lang w:eastAsia="zh-CN" w:bidi="hi-IN"/>
              </w:rPr>
            </w:pPr>
            <w:r w:rsidRPr="009D5FE0">
              <w:rPr>
                <w:rFonts w:eastAsia="SimSun"/>
                <w:lang w:eastAsia="zh-CN" w:bidi="hi-IN"/>
              </w:rPr>
              <w:t>Сверните окно программы</w:t>
            </w:r>
          </w:p>
          <w:p w:rsidR="009D5FE0" w:rsidRPr="009D5FE0" w:rsidRDefault="009D5FE0" w:rsidP="009D5FE0">
            <w:pPr>
              <w:suppressAutoHyphens/>
              <w:snapToGrid w:val="0"/>
              <w:rPr>
                <w:rFonts w:ascii="Cambria" w:eastAsia="SimSun" w:hAnsi="Cambria" w:cs="Arial"/>
                <w:lang w:eastAsia="zh-CN" w:bidi="hi-IN"/>
              </w:rPr>
            </w:pPr>
            <w:r w:rsidRPr="009D5FE0">
              <w:rPr>
                <w:rFonts w:eastAsia="SimSun"/>
                <w:lang w:eastAsia="zh-CN" w:bidi="hi-IN"/>
              </w:rPr>
              <w:t>Откройте файл на рабочем столе «Измерение рН»</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D5FE0" w:rsidP="009D5FE0">
            <w:pPr>
              <w:suppressAutoHyphens/>
              <w:snapToGrid w:val="0"/>
              <w:rPr>
                <w:rFonts w:eastAsia="SimSun"/>
              </w:rPr>
            </w:pPr>
          </w:p>
          <w:p w:rsidR="009D5FE0" w:rsidRPr="009D5FE0" w:rsidRDefault="00F819F5" w:rsidP="009D5FE0">
            <w:pPr>
              <w:suppressAutoHyphens/>
              <w:snapToGrid w:val="0"/>
              <w:rPr>
                <w:rFonts w:eastAsia="SimSun"/>
              </w:rPr>
            </w:pPr>
            <w:r>
              <w:rPr>
                <w:rFonts w:eastAsia="SimSun"/>
              </w:rPr>
              <w:t>3.</w:t>
            </w:r>
          </w:p>
          <w:p w:rsidR="009D5FE0" w:rsidRPr="009D5FE0" w:rsidRDefault="009D5FE0" w:rsidP="009D5FE0">
            <w:pPr>
              <w:suppressAutoHyphens/>
              <w:snapToGrid w:val="0"/>
              <w:rPr>
                <w:rFonts w:eastAsia="SimSun"/>
              </w:rPr>
            </w:pPr>
          </w:p>
          <w:p w:rsidR="009D5FE0" w:rsidRPr="009D5FE0" w:rsidRDefault="009D5FE0" w:rsidP="009D5FE0">
            <w:pPr>
              <w:suppressAutoHyphens/>
              <w:snapToGrid w:val="0"/>
              <w:rPr>
                <w:rFonts w:eastAsia="SimSun"/>
              </w:rPr>
            </w:pPr>
          </w:p>
          <w:p w:rsidR="009D5FE0" w:rsidRPr="009D5FE0" w:rsidRDefault="009D5FE0" w:rsidP="009D5FE0">
            <w:pPr>
              <w:suppressAutoHyphens/>
              <w:snapToGrid w:val="0"/>
              <w:rPr>
                <w:rFonts w:eastAsia="SimSun"/>
              </w:rPr>
            </w:pPr>
          </w:p>
          <w:p w:rsidR="009D5FE0" w:rsidRPr="009D5FE0" w:rsidRDefault="009D5FE0" w:rsidP="009D5FE0">
            <w:pPr>
              <w:suppressAutoHyphens/>
              <w:snapToGrid w:val="0"/>
              <w:rPr>
                <w:rFonts w:eastAsia="SimSun"/>
              </w:rPr>
            </w:pPr>
          </w:p>
          <w:p w:rsidR="009D5FE0" w:rsidRPr="009D5FE0" w:rsidRDefault="009D5FE0" w:rsidP="009D5FE0">
            <w:pPr>
              <w:suppressAutoHyphens/>
              <w:snapToGrid w:val="0"/>
              <w:rPr>
                <w:rFonts w:eastAsia="SimSun"/>
              </w:rPr>
            </w:pPr>
          </w:p>
          <w:p w:rsidR="009D5FE0" w:rsidRPr="009D5FE0" w:rsidRDefault="00F819F5" w:rsidP="009D5FE0">
            <w:pPr>
              <w:suppressAutoHyphens/>
              <w:snapToGrid w:val="0"/>
              <w:rPr>
                <w:rFonts w:eastAsia="SimSun"/>
              </w:rPr>
            </w:pPr>
            <w:r w:rsidRPr="009D5FE0">
              <w:rPr>
                <w:rFonts w:ascii="Cambria" w:eastAsia="SimSun" w:hAnsi="Cambria" w:cs="Arial"/>
                <w:noProof/>
              </w:rPr>
              <w:drawing>
                <wp:anchor distT="0" distB="0" distL="114300" distR="114300" simplePos="0" relativeHeight="251699200" behindDoc="1" locked="0" layoutInCell="1" allowOverlap="1">
                  <wp:simplePos x="0" y="0"/>
                  <wp:positionH relativeFrom="column">
                    <wp:posOffset>396240</wp:posOffset>
                  </wp:positionH>
                  <wp:positionV relativeFrom="paragraph">
                    <wp:posOffset>-972820</wp:posOffset>
                  </wp:positionV>
                  <wp:extent cx="2007870" cy="1064260"/>
                  <wp:effectExtent l="0" t="0" r="0" b="2540"/>
                  <wp:wrapTight wrapText="bothSides">
                    <wp:wrapPolygon edited="0">
                      <wp:start x="0" y="0"/>
                      <wp:lineTo x="0" y="21265"/>
                      <wp:lineTo x="21313" y="21265"/>
                      <wp:lineTo x="21313" y="0"/>
                      <wp:lineTo x="0" y="0"/>
                    </wp:wrapPolygon>
                  </wp:wrapTight>
                  <wp:docPr id="5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07870" cy="1064260"/>
                          </a:xfrm>
                          <a:prstGeom prst="rect">
                            <a:avLst/>
                          </a:prstGeom>
                          <a:noFill/>
                          <a:ln w="9525">
                            <a:noFill/>
                            <a:miter lim="800000"/>
                            <a:headEnd/>
                            <a:tailEnd/>
                          </a:ln>
                        </pic:spPr>
                      </pic:pic>
                    </a:graphicData>
                  </a:graphic>
                </wp:anchor>
              </w:drawing>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tabs>
                <w:tab w:val="left" w:pos="396"/>
              </w:tabs>
              <w:suppressAutoHyphens/>
              <w:snapToGrid w:val="0"/>
              <w:ind w:left="834"/>
              <w:rPr>
                <w:rFonts w:eastAsia="SimSun"/>
                <w:lang w:eastAsia="zh-CN" w:bidi="hi-IN"/>
              </w:rPr>
            </w:pPr>
          </w:p>
          <w:p w:rsidR="009D5FE0" w:rsidRPr="009D5FE0" w:rsidRDefault="009D5FE0" w:rsidP="009D5FE0">
            <w:pPr>
              <w:suppressAutoHyphens/>
              <w:snapToGrid w:val="0"/>
              <w:rPr>
                <w:rFonts w:eastAsia="SimSun"/>
                <w:lang w:eastAsia="zh-CN" w:bidi="hi-IN"/>
              </w:rPr>
            </w:pPr>
            <w:r w:rsidRPr="009D5FE0">
              <w:rPr>
                <w:rFonts w:eastAsia="SimSun"/>
                <w:lang w:eastAsia="zh-CN" w:bidi="hi-IN"/>
              </w:rPr>
              <w:t>Нажмите «ОК» на появившейся таблице</w:t>
            </w:r>
          </w:p>
          <w:p w:rsidR="009D5FE0" w:rsidRPr="009D5FE0" w:rsidRDefault="009D5FE0" w:rsidP="009D5FE0">
            <w:pPr>
              <w:suppressAutoHyphens/>
              <w:snapToGrid w:val="0"/>
              <w:rPr>
                <w:rFonts w:eastAsia="SimSun"/>
                <w:lang w:eastAsia="zh-CN" w:bidi="hi-IN"/>
              </w:rPr>
            </w:pP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F819F5" w:rsidP="009D5FE0">
            <w:pPr>
              <w:suppressAutoHyphens/>
              <w:snapToGrid w:val="0"/>
              <w:rPr>
                <w:rFonts w:ascii="Cambria" w:eastAsia="SimSun" w:hAnsi="Cambria" w:cs="Arial"/>
                <w:noProof/>
              </w:rPr>
            </w:pPr>
            <w:r>
              <w:rPr>
                <w:rFonts w:ascii="Cambria" w:eastAsia="SimSun" w:hAnsi="Cambria" w:cs="Arial"/>
                <w:noProof/>
              </w:rPr>
              <w:lastRenderedPageBreak/>
              <w:t>4.</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tabs>
                <w:tab w:val="left" w:pos="396"/>
              </w:tabs>
              <w:suppressAutoHyphens/>
              <w:snapToGrid w:val="0"/>
              <w:rPr>
                <w:rFonts w:eastAsia="SimSun"/>
                <w:lang w:eastAsia="zh-CN" w:bidi="hi-IN"/>
              </w:rPr>
            </w:pPr>
          </w:p>
          <w:p w:rsidR="009D5FE0" w:rsidRPr="009D5FE0" w:rsidRDefault="009D5FE0" w:rsidP="009D5FE0">
            <w:pPr>
              <w:tabs>
                <w:tab w:val="left" w:pos="396"/>
              </w:tabs>
              <w:suppressAutoHyphens/>
              <w:snapToGrid w:val="0"/>
              <w:rPr>
                <w:rFonts w:eastAsia="SimSun"/>
                <w:lang w:eastAsia="zh-CN" w:bidi="hi-IN"/>
              </w:rPr>
            </w:pPr>
            <w:r w:rsidRPr="009D5FE0">
              <w:rPr>
                <w:rFonts w:eastAsia="SimSun"/>
                <w:lang w:eastAsia="zh-CN" w:bidi="hi-IN"/>
              </w:rPr>
              <w:t>Нажмите «Вставка»</w:t>
            </w:r>
          </w:p>
          <w:p w:rsidR="009D5FE0" w:rsidRPr="009D5FE0" w:rsidRDefault="009D5FE0" w:rsidP="009D5FE0">
            <w:pPr>
              <w:tabs>
                <w:tab w:val="left" w:pos="396"/>
              </w:tabs>
              <w:suppressAutoHyphens/>
              <w:snapToGrid w:val="0"/>
              <w:rPr>
                <w:rFonts w:eastAsia="SimSun"/>
                <w:lang w:eastAsia="zh-CN" w:bidi="hi-IN"/>
              </w:rPr>
            </w:pPr>
          </w:p>
          <w:p w:rsidR="009D5FE0" w:rsidRPr="009D5FE0" w:rsidRDefault="009D5FE0" w:rsidP="009D5FE0">
            <w:pPr>
              <w:tabs>
                <w:tab w:val="left" w:pos="396"/>
              </w:tabs>
              <w:suppressAutoHyphens/>
              <w:snapToGrid w:val="0"/>
              <w:rPr>
                <w:rFonts w:eastAsia="SimSun"/>
                <w:lang w:eastAsia="zh-CN" w:bidi="hi-IN"/>
              </w:rPr>
            </w:pPr>
            <w:r w:rsidRPr="009D5FE0">
              <w:rPr>
                <w:rFonts w:eastAsia="SimSun"/>
                <w:lang w:eastAsia="zh-CN" w:bidi="hi-IN"/>
              </w:rPr>
              <w:t>Выберите «Рекомендуемые диаграммы»</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Pr="009D5FE0" w:rsidRDefault="009D5FE0" w:rsidP="009D5FE0">
            <w:pPr>
              <w:suppressAutoHyphens/>
              <w:snapToGrid w:val="0"/>
              <w:rPr>
                <w:rFonts w:ascii="Cambria" w:eastAsia="SimSun" w:hAnsi="Cambria" w:cs="Arial"/>
                <w:noProof/>
              </w:rPr>
            </w:pPr>
            <w:r w:rsidRPr="009D5FE0">
              <w:rPr>
                <w:rFonts w:ascii="Cambria" w:eastAsia="SimSun" w:hAnsi="Cambria" w:cs="Arial"/>
                <w:noProof/>
              </w:rPr>
              <w:drawing>
                <wp:anchor distT="0" distB="0" distL="114300" distR="114300" simplePos="0" relativeHeight="251700224" behindDoc="1" locked="0" layoutInCell="1" allowOverlap="1">
                  <wp:simplePos x="0" y="0"/>
                  <wp:positionH relativeFrom="column">
                    <wp:posOffset>395605</wp:posOffset>
                  </wp:positionH>
                  <wp:positionV relativeFrom="paragraph">
                    <wp:posOffset>71120</wp:posOffset>
                  </wp:positionV>
                  <wp:extent cx="2333625" cy="1196975"/>
                  <wp:effectExtent l="0" t="0" r="9525" b="3175"/>
                  <wp:wrapTight wrapText="bothSides">
                    <wp:wrapPolygon edited="0">
                      <wp:start x="0" y="0"/>
                      <wp:lineTo x="0" y="21314"/>
                      <wp:lineTo x="21512" y="21314"/>
                      <wp:lineTo x="21512" y="0"/>
                      <wp:lineTo x="0" y="0"/>
                    </wp:wrapPolygon>
                  </wp:wrapTight>
                  <wp:docPr id="5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33625" cy="1196975"/>
                          </a:xfrm>
                          <a:prstGeom prst="rect">
                            <a:avLst/>
                          </a:prstGeom>
                          <a:noFill/>
                          <a:ln w="9525">
                            <a:noFill/>
                            <a:miter lim="800000"/>
                            <a:headEnd/>
                            <a:tailEnd/>
                          </a:ln>
                        </pic:spPr>
                      </pic:pic>
                    </a:graphicData>
                  </a:graphic>
                </wp:anchor>
              </w:drawing>
            </w:r>
            <w:r w:rsidR="00F819F5">
              <w:rPr>
                <w:rFonts w:ascii="Cambria" w:eastAsia="SimSun" w:hAnsi="Cambria" w:cs="Arial"/>
                <w:noProof/>
              </w:rPr>
              <w:t>5.</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tabs>
                <w:tab w:val="left" w:pos="396"/>
              </w:tabs>
              <w:suppressAutoHyphens/>
              <w:snapToGrid w:val="0"/>
              <w:ind w:left="397"/>
              <w:rPr>
                <w:rFonts w:ascii="Cambria" w:eastAsia="SimSun" w:hAnsi="Cambria" w:cs="Arial"/>
                <w:lang w:eastAsia="zh-CN" w:bidi="hi-IN"/>
              </w:rPr>
            </w:pPr>
          </w:p>
          <w:p w:rsidR="009D5FE0" w:rsidRPr="009D5FE0" w:rsidRDefault="009D5FE0" w:rsidP="009D5FE0">
            <w:pPr>
              <w:tabs>
                <w:tab w:val="left" w:pos="396"/>
              </w:tabs>
              <w:suppressAutoHyphens/>
              <w:snapToGrid w:val="0"/>
              <w:rPr>
                <w:rFonts w:eastAsia="SimSun"/>
                <w:lang w:eastAsia="zh-CN" w:bidi="hi-IN"/>
              </w:rPr>
            </w:pPr>
            <w:r w:rsidRPr="009D5FE0">
              <w:rPr>
                <w:rFonts w:eastAsia="SimSun"/>
                <w:lang w:eastAsia="zh-CN" w:bidi="hi-IN"/>
              </w:rPr>
              <w:t>Выберите второй сверху график</w:t>
            </w:r>
          </w:p>
        </w:tc>
      </w:tr>
      <w:tr w:rsidR="009D5FE0" w:rsidRPr="009D5FE0" w:rsidTr="009F3CD0">
        <w:tc>
          <w:tcPr>
            <w:tcW w:w="4737" w:type="dxa"/>
            <w:tcBorders>
              <w:top w:val="single" w:sz="4" w:space="0" w:color="000001"/>
              <w:left w:val="single" w:sz="4" w:space="0" w:color="000001"/>
              <w:bottom w:val="single" w:sz="4" w:space="0" w:color="000001"/>
            </w:tcBorders>
            <w:shd w:val="clear" w:color="auto" w:fill="auto"/>
            <w:tcMar>
              <w:left w:w="103" w:type="dxa"/>
            </w:tcMar>
          </w:tcPr>
          <w:p w:rsidR="009D5FE0" w:rsidRDefault="009D5FE0" w:rsidP="009D5FE0">
            <w:pPr>
              <w:suppressAutoHyphens/>
              <w:snapToGrid w:val="0"/>
              <w:rPr>
                <w:rFonts w:ascii="Cambria" w:eastAsia="SimSun" w:hAnsi="Cambria" w:cs="Arial"/>
                <w:noProof/>
              </w:rPr>
            </w:pPr>
            <w:r w:rsidRPr="009D5FE0">
              <w:rPr>
                <w:rFonts w:ascii="Cambria" w:eastAsia="SimSun" w:hAnsi="Cambria" w:cs="Arial"/>
                <w:noProof/>
              </w:rPr>
              <w:drawing>
                <wp:inline distT="0" distB="0" distL="0" distR="0">
                  <wp:extent cx="2428875" cy="1257952"/>
                  <wp:effectExtent l="0" t="0" r="0" b="0"/>
                  <wp:docPr id="5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8875" cy="1257952"/>
                          </a:xfrm>
                          <a:prstGeom prst="rect">
                            <a:avLst/>
                          </a:prstGeom>
                          <a:noFill/>
                          <a:ln w="9525">
                            <a:noFill/>
                            <a:miter lim="800000"/>
                            <a:headEnd/>
                            <a:tailEnd/>
                          </a:ln>
                        </pic:spPr>
                      </pic:pic>
                    </a:graphicData>
                  </a:graphic>
                </wp:inline>
              </w:drawing>
            </w:r>
          </w:p>
          <w:p w:rsidR="00F819F5" w:rsidRPr="009D5FE0" w:rsidRDefault="00F819F5" w:rsidP="009D5FE0">
            <w:pPr>
              <w:suppressAutoHyphens/>
              <w:snapToGrid w:val="0"/>
              <w:rPr>
                <w:rFonts w:ascii="Cambria" w:eastAsia="SimSun" w:hAnsi="Cambria" w:cs="Arial"/>
                <w:noProof/>
              </w:rPr>
            </w:pPr>
            <w:r>
              <w:rPr>
                <w:rFonts w:ascii="Cambria" w:eastAsia="SimSun" w:hAnsi="Cambria" w:cs="Arial"/>
                <w:noProof/>
              </w:rPr>
              <w:t>6.</w:t>
            </w:r>
          </w:p>
        </w:tc>
        <w:tc>
          <w:tcPr>
            <w:tcW w:w="517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tabs>
                <w:tab w:val="left" w:pos="396"/>
              </w:tabs>
              <w:suppressAutoHyphens/>
              <w:snapToGrid w:val="0"/>
              <w:ind w:left="397"/>
              <w:rPr>
                <w:rFonts w:ascii="Cambria" w:eastAsia="SimSun" w:hAnsi="Cambria" w:cs="Arial"/>
                <w:lang w:eastAsia="zh-CN" w:bidi="hi-IN"/>
              </w:rPr>
            </w:pPr>
          </w:p>
          <w:p w:rsidR="009D5FE0" w:rsidRPr="009D5FE0" w:rsidRDefault="009D5FE0" w:rsidP="00F819F5">
            <w:pPr>
              <w:tabs>
                <w:tab w:val="left" w:pos="396"/>
              </w:tabs>
              <w:suppressAutoHyphens/>
              <w:snapToGrid w:val="0"/>
              <w:spacing w:after="160" w:line="259" w:lineRule="auto"/>
              <w:rPr>
                <w:rFonts w:ascii="Cambria" w:eastAsia="SimSun" w:hAnsi="Cambria" w:cs="Arial"/>
                <w:lang w:eastAsia="zh-CN" w:bidi="hi-IN"/>
              </w:rPr>
            </w:pPr>
            <w:r w:rsidRPr="009D5FE0">
              <w:rPr>
                <w:rFonts w:eastAsia="SimSun"/>
              </w:rPr>
              <w:t>Сравните кислотность разных жидкостей друг с другом и с рН желудочного сока</w:t>
            </w:r>
          </w:p>
        </w:tc>
      </w:tr>
      <w:tr w:rsidR="009D5FE0" w:rsidRPr="009D5FE0" w:rsidTr="009F3CD0">
        <w:tc>
          <w:tcPr>
            <w:tcW w:w="9911" w:type="dxa"/>
            <w:gridSpan w:val="2"/>
            <w:tcBorders>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snapToGrid w:val="0"/>
              <w:jc w:val="center"/>
              <w:rPr>
                <w:rFonts w:eastAsia="SimSun"/>
                <w:b/>
                <w:bCs/>
                <w:i/>
                <w:iCs/>
                <w:lang w:eastAsia="zh-CN" w:bidi="hi-IN"/>
              </w:rPr>
            </w:pPr>
            <w:r w:rsidRPr="009D5FE0">
              <w:rPr>
                <w:rFonts w:eastAsia="SimSun"/>
                <w:b/>
                <w:bCs/>
                <w:i/>
                <w:iCs/>
                <w:lang w:eastAsia="zh-CN" w:bidi="hi-IN"/>
              </w:rPr>
              <w:t>Вывод</w:t>
            </w:r>
          </w:p>
        </w:tc>
      </w:tr>
      <w:tr w:rsidR="009D5FE0" w:rsidRPr="009D5FE0" w:rsidTr="009F3CD0">
        <w:tc>
          <w:tcPr>
            <w:tcW w:w="4737" w:type="dxa"/>
            <w:tcBorders>
              <w:left w:val="single" w:sz="4" w:space="0" w:color="000001"/>
              <w:bottom w:val="single" w:sz="4" w:space="0" w:color="000001"/>
            </w:tcBorders>
            <w:shd w:val="clear" w:color="auto" w:fill="auto"/>
            <w:tcMar>
              <w:left w:w="103" w:type="dxa"/>
            </w:tcMar>
          </w:tcPr>
          <w:p w:rsidR="009D5FE0" w:rsidRPr="009D5FE0" w:rsidRDefault="009D5FE0" w:rsidP="009D5FE0">
            <w:pPr>
              <w:suppressAutoHyphens/>
              <w:snapToGrid w:val="0"/>
              <w:rPr>
                <w:rFonts w:eastAsia="SimSun"/>
                <w:lang w:eastAsia="zh-CN" w:bidi="hi-IN"/>
              </w:rPr>
            </w:pPr>
            <w:r w:rsidRPr="009D5FE0">
              <w:rPr>
                <w:rFonts w:eastAsia="SimSun"/>
                <w:lang w:eastAsia="zh-CN" w:bidi="hi-IN"/>
              </w:rPr>
              <w:t>Сделайте вывод, ответив на вопросы</w:t>
            </w:r>
          </w:p>
        </w:tc>
        <w:tc>
          <w:tcPr>
            <w:tcW w:w="5174" w:type="dxa"/>
            <w:tcBorders>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contextualSpacing/>
              <w:rPr>
                <w:rFonts w:eastAsia="SimSun"/>
                <w:color w:val="000000"/>
                <w:lang w:eastAsia="zh-CN" w:bidi="hi-IN"/>
              </w:rPr>
            </w:pPr>
            <w:r w:rsidRPr="009D5FE0">
              <w:rPr>
                <w:rFonts w:eastAsia="SimSun"/>
                <w:color w:val="000000"/>
                <w:lang w:eastAsia="zh-CN" w:bidi="hi-IN"/>
              </w:rPr>
              <w:t xml:space="preserve">1. </w:t>
            </w:r>
            <w:r w:rsidRPr="009D5FE0">
              <w:rPr>
                <w:rFonts w:eastAsia="SimSun"/>
                <w:lang w:eastAsia="zh-CN" w:bidi="hi-IN"/>
              </w:rPr>
              <w:t>Как влияет повышенная кислотность напитка на желудок человека</w:t>
            </w:r>
            <w:r w:rsidRPr="009D5FE0">
              <w:rPr>
                <w:rFonts w:eastAsia="SimSun"/>
                <w:color w:val="000000"/>
                <w:lang w:eastAsia="zh-CN" w:bidi="hi-IN"/>
              </w:rPr>
              <w:t xml:space="preserve">? </w:t>
            </w:r>
          </w:p>
          <w:p w:rsidR="009D5FE0" w:rsidRPr="009D5FE0" w:rsidRDefault="009D5FE0" w:rsidP="009D5FE0">
            <w:pPr>
              <w:suppressAutoHyphens/>
              <w:contextualSpacing/>
              <w:rPr>
                <w:rFonts w:eastAsia="SimSun"/>
                <w:color w:val="000000"/>
                <w:lang w:eastAsia="zh-CN" w:bidi="hi-IN"/>
              </w:rPr>
            </w:pPr>
            <w:r w:rsidRPr="009D5FE0">
              <w:rPr>
                <w:rFonts w:eastAsia="SimSun"/>
                <w:color w:val="000000"/>
                <w:lang w:eastAsia="zh-CN" w:bidi="hi-IN"/>
              </w:rPr>
              <w:t xml:space="preserve">2. </w:t>
            </w:r>
            <w:r w:rsidRPr="009D5FE0">
              <w:rPr>
                <w:rFonts w:eastAsia="SimSun"/>
                <w:lang w:eastAsia="zh-CN" w:bidi="hi-IN"/>
              </w:rPr>
              <w:t>При каких заболеваниях нельзя употреблять напитки с повышенной кислотностью?</w:t>
            </w:r>
          </w:p>
          <w:p w:rsidR="009D5FE0" w:rsidRPr="009D5FE0" w:rsidRDefault="009D5FE0" w:rsidP="00F819F5">
            <w:pPr>
              <w:suppressAutoHyphens/>
              <w:snapToGrid w:val="0"/>
              <w:contextualSpacing/>
              <w:rPr>
                <w:rFonts w:eastAsia="SimSun"/>
                <w:lang w:eastAsia="zh-CN" w:bidi="hi-IN"/>
              </w:rPr>
            </w:pPr>
            <w:r w:rsidRPr="009D5FE0">
              <w:rPr>
                <w:rFonts w:eastAsia="SimSun"/>
                <w:color w:val="000000"/>
                <w:lang w:eastAsia="zh-CN" w:bidi="hi-IN"/>
              </w:rPr>
              <w:t xml:space="preserve">3. </w:t>
            </w:r>
            <w:r w:rsidRPr="009D5FE0">
              <w:rPr>
                <w:rFonts w:eastAsia="SimSun"/>
                <w:lang w:eastAsia="zh-CN" w:bidi="hi-IN"/>
              </w:rPr>
              <w:t>Какие напитки по показателю рН наиболее вредны человеку при регулярном употреблении?</w:t>
            </w:r>
          </w:p>
        </w:tc>
      </w:tr>
      <w:tr w:rsidR="009D5FE0" w:rsidRPr="009D5FE0" w:rsidTr="009F3CD0">
        <w:tc>
          <w:tcPr>
            <w:tcW w:w="4737" w:type="dxa"/>
            <w:tcBorders>
              <w:left w:val="single" w:sz="4" w:space="0" w:color="000001"/>
              <w:bottom w:val="single" w:sz="4" w:space="0" w:color="000001"/>
            </w:tcBorders>
            <w:shd w:val="clear" w:color="auto" w:fill="auto"/>
            <w:tcMar>
              <w:left w:w="103" w:type="dxa"/>
            </w:tcMar>
          </w:tcPr>
          <w:p w:rsidR="009D5FE0" w:rsidRPr="009D5FE0" w:rsidRDefault="009D5FE0" w:rsidP="009D5FE0">
            <w:pPr>
              <w:suppressAutoHyphens/>
              <w:snapToGrid w:val="0"/>
              <w:rPr>
                <w:rFonts w:eastAsia="SimSun"/>
                <w:lang w:eastAsia="zh-CN" w:bidi="hi-IN"/>
              </w:rPr>
            </w:pPr>
          </w:p>
        </w:tc>
        <w:tc>
          <w:tcPr>
            <w:tcW w:w="5174" w:type="dxa"/>
            <w:tcBorders>
              <w:left w:val="single" w:sz="4" w:space="0" w:color="000001"/>
              <w:bottom w:val="single" w:sz="4" w:space="0" w:color="000001"/>
              <w:right w:val="single" w:sz="4" w:space="0" w:color="000001"/>
            </w:tcBorders>
            <w:shd w:val="clear" w:color="auto" w:fill="auto"/>
            <w:tcMar>
              <w:left w:w="103" w:type="dxa"/>
            </w:tcMar>
          </w:tcPr>
          <w:p w:rsidR="009D5FE0" w:rsidRPr="009D5FE0" w:rsidRDefault="009D5FE0" w:rsidP="009D5FE0">
            <w:pPr>
              <w:suppressAutoHyphens/>
              <w:contextualSpacing/>
              <w:rPr>
                <w:rFonts w:eastAsia="SimSun"/>
                <w:iCs/>
                <w:color w:val="000000"/>
                <w:highlight w:val="yellow"/>
                <w:lang w:eastAsia="zh-CN" w:bidi="hi-IN"/>
              </w:rPr>
            </w:pPr>
          </w:p>
          <w:p w:rsidR="009D5FE0" w:rsidRPr="009D5FE0" w:rsidRDefault="00F819F5" w:rsidP="009D5FE0">
            <w:pPr>
              <w:suppressAutoHyphens/>
              <w:contextualSpacing/>
              <w:rPr>
                <w:rFonts w:ascii="Cambria" w:eastAsia="SimSun" w:hAnsi="Cambria" w:cs="Arial"/>
                <w:lang w:eastAsia="zh-CN" w:bidi="hi-IN"/>
              </w:rPr>
            </w:pPr>
            <w:r w:rsidRPr="00F819F5">
              <w:rPr>
                <w:rFonts w:eastAsia="SimSun"/>
                <w:iCs/>
                <w:color w:val="000000"/>
                <w:lang w:eastAsia="zh-CN" w:bidi="hi-IN"/>
              </w:rPr>
              <w:t>Проблемный вопрос</w:t>
            </w:r>
            <w:r w:rsidR="009D5FE0" w:rsidRPr="009D5FE0">
              <w:rPr>
                <w:rFonts w:eastAsia="SimSun"/>
                <w:iCs/>
                <w:color w:val="000000"/>
                <w:lang w:eastAsia="zh-CN" w:bidi="hi-IN"/>
              </w:rPr>
              <w:t>:</w:t>
            </w:r>
          </w:p>
          <w:p w:rsidR="009D5FE0" w:rsidRPr="009D5FE0" w:rsidRDefault="009D5FE0" w:rsidP="009D5FE0">
            <w:pPr>
              <w:suppressAutoHyphens/>
              <w:contextualSpacing/>
              <w:rPr>
                <w:rFonts w:ascii="Cambria" w:eastAsia="SimSun" w:hAnsi="Cambria" w:cs="Arial"/>
                <w:lang w:eastAsia="zh-CN" w:bidi="hi-IN"/>
              </w:rPr>
            </w:pPr>
            <w:r w:rsidRPr="009D5FE0">
              <w:rPr>
                <w:rFonts w:eastAsia="SimSun"/>
                <w:color w:val="000000"/>
                <w:lang w:eastAsia="zh-CN" w:bidi="hi-IN"/>
              </w:rPr>
              <w:t>Какие рекомендации по питанию вы можете дать своим одноклассникам? Обоснуйте ответ.</w:t>
            </w:r>
          </w:p>
        </w:tc>
      </w:tr>
    </w:tbl>
    <w:p w:rsidR="009D5FE0" w:rsidRPr="009D5FE0" w:rsidRDefault="009D5FE0" w:rsidP="009D5FE0">
      <w:pPr>
        <w:suppressAutoHyphens/>
        <w:rPr>
          <w:rFonts w:ascii="Cambria" w:eastAsia="SimSun" w:hAnsi="Cambria" w:cs="Arial"/>
          <w:lang w:eastAsia="zh-CN" w:bidi="hi-IN"/>
        </w:rPr>
      </w:pPr>
    </w:p>
    <w:p w:rsidR="00A94219" w:rsidRDefault="00A94219" w:rsidP="00901DE3">
      <w:pPr>
        <w:ind w:firstLine="708"/>
        <w:jc w:val="both"/>
        <w:rPr>
          <w:b/>
          <w:bCs/>
        </w:rPr>
      </w:pPr>
    </w:p>
    <w:p w:rsidR="00A94219" w:rsidRDefault="00A94219" w:rsidP="00901DE3">
      <w:pPr>
        <w:ind w:firstLine="708"/>
        <w:jc w:val="both"/>
        <w:rPr>
          <w:b/>
          <w:bCs/>
        </w:rPr>
      </w:pPr>
    </w:p>
    <w:p w:rsidR="00F17329" w:rsidRDefault="00F17329" w:rsidP="00901DE3">
      <w:pPr>
        <w:ind w:firstLine="708"/>
        <w:jc w:val="both"/>
        <w:rPr>
          <w:b/>
          <w:bCs/>
        </w:rPr>
      </w:pPr>
    </w:p>
    <w:p w:rsidR="00F17329" w:rsidRDefault="00F17329" w:rsidP="00901DE3">
      <w:pPr>
        <w:ind w:firstLine="708"/>
        <w:jc w:val="both"/>
        <w:rPr>
          <w:b/>
          <w:bCs/>
        </w:rPr>
      </w:pPr>
    </w:p>
    <w:p w:rsidR="00F17329" w:rsidRDefault="00F17329" w:rsidP="00901DE3">
      <w:pPr>
        <w:ind w:firstLine="708"/>
        <w:jc w:val="both"/>
        <w:rPr>
          <w:b/>
          <w:bCs/>
        </w:rPr>
      </w:pPr>
    </w:p>
    <w:p w:rsidR="00F17329" w:rsidRDefault="00F17329" w:rsidP="00901DE3">
      <w:pPr>
        <w:ind w:firstLine="708"/>
        <w:jc w:val="both"/>
        <w:rPr>
          <w:b/>
          <w:bCs/>
        </w:rPr>
      </w:pPr>
    </w:p>
    <w:p w:rsidR="00F17329" w:rsidRDefault="00F17329" w:rsidP="00901DE3">
      <w:pPr>
        <w:ind w:firstLine="708"/>
        <w:jc w:val="both"/>
        <w:rPr>
          <w:b/>
          <w:bCs/>
        </w:rPr>
      </w:pPr>
    </w:p>
    <w:p w:rsidR="00F93FEA" w:rsidRDefault="00F93FEA" w:rsidP="00901DE3">
      <w:pPr>
        <w:ind w:firstLine="708"/>
        <w:jc w:val="both"/>
        <w:rPr>
          <w:b/>
          <w:bCs/>
        </w:rPr>
      </w:pPr>
    </w:p>
    <w:p w:rsidR="00A94219" w:rsidRDefault="00F93FEA" w:rsidP="00901DE3">
      <w:pPr>
        <w:ind w:firstLine="708"/>
        <w:jc w:val="both"/>
        <w:rPr>
          <w:b/>
          <w:bCs/>
        </w:rPr>
      </w:pPr>
      <w:r w:rsidRPr="00F93FEA">
        <w:rPr>
          <w:b/>
          <w:bCs/>
        </w:rPr>
        <w:t>2.2. Цифровизация и повышение познавательной активности учащихся</w:t>
      </w:r>
    </w:p>
    <w:p w:rsidR="00E85A60" w:rsidRPr="00E85A60" w:rsidRDefault="00E85A60" w:rsidP="00F93FEA">
      <w:pPr>
        <w:ind w:firstLine="708"/>
        <w:jc w:val="both"/>
      </w:pPr>
      <w:r w:rsidRPr="00E85A60">
        <w:t>Перед учителями постоянно встает вопрос: почему снижается учебная мотивация школьников по мере их пребывания в школе? Все дети, когда идут в 1 класс, хотят учиться. Тогда  почему же для ребенка процесс обучения постепенно превращается в трудную, неинтересную работу?</w:t>
      </w:r>
    </w:p>
    <w:p w:rsidR="00E85A60" w:rsidRPr="00E85A60" w:rsidRDefault="00E85A60" w:rsidP="00F93FEA">
      <w:pPr>
        <w:ind w:firstLine="708"/>
        <w:jc w:val="both"/>
      </w:pPr>
      <w:r w:rsidRPr="00E85A60">
        <w:lastRenderedPageBreak/>
        <w:t>Учебная деятельность идет более успешно, если у учащихся сформировано положительное отношение к учению, есть познавательный интерес и потребность в познавательной деятельности. Познавательный интерес направлен не только на процесс познания, но и на результат его, а это всегда связано со стремлением к цели, с реализацией ее, преодолением трудностей. Познавательный интерес выступает перед нами и как сильное средство обучения. Классическая педагогика прошлого утверждала - «Смертельный грех учителя - быть скучным». Активизация познавательной деятельности ученика без развития его познавательного интереса невозможна. Поэтому в процессе обучения особенно важно развивать  познавательный интерес учащихся  как важный мотив учения.</w:t>
      </w:r>
    </w:p>
    <w:p w:rsidR="00E85A60" w:rsidRPr="00E85A60" w:rsidRDefault="00E85A60" w:rsidP="00E85A60">
      <w:pPr>
        <w:jc w:val="both"/>
      </w:pPr>
      <w:r w:rsidRPr="00E85A60">
        <w:t>Из исследований ученых известно, что учащ</w:t>
      </w:r>
      <w:r>
        <w:t>иеся удерживают в памяти только:</w:t>
      </w:r>
    </w:p>
    <w:p w:rsidR="00E85A60" w:rsidRPr="00E85A60" w:rsidRDefault="00E85A60" w:rsidP="00E85A60">
      <w:pPr>
        <w:ind w:leftChars="214" w:left="514" w:firstLineChars="12" w:firstLine="29"/>
        <w:jc w:val="both"/>
      </w:pPr>
      <w:r w:rsidRPr="00E85A60">
        <w:t>26% от того, что они слышат;</w:t>
      </w:r>
    </w:p>
    <w:p w:rsidR="00E85A60" w:rsidRPr="00E85A60" w:rsidRDefault="00E85A60" w:rsidP="00E85A60">
      <w:pPr>
        <w:ind w:leftChars="214" w:left="514" w:firstLineChars="12" w:firstLine="29"/>
        <w:jc w:val="both"/>
      </w:pPr>
      <w:r w:rsidRPr="00E85A60">
        <w:t>30% от того, что они видят;</w:t>
      </w:r>
    </w:p>
    <w:p w:rsidR="00E85A60" w:rsidRPr="00E85A60" w:rsidRDefault="00E85A60" w:rsidP="00E85A60">
      <w:pPr>
        <w:ind w:leftChars="214" w:left="514" w:firstLineChars="12" w:firstLine="29"/>
        <w:jc w:val="both"/>
      </w:pPr>
      <w:r w:rsidRPr="00E85A60">
        <w:t>50% от того, что они видят и слышат;</w:t>
      </w:r>
    </w:p>
    <w:p w:rsidR="00E85A60" w:rsidRPr="00E85A60" w:rsidRDefault="00E85A60" w:rsidP="00E85A60">
      <w:pPr>
        <w:ind w:leftChars="214" w:left="514" w:firstLineChars="12" w:firstLine="29"/>
        <w:jc w:val="both"/>
      </w:pPr>
      <w:r w:rsidRPr="00E85A60">
        <w:t>70% от того, что они обсуждают с другими;</w:t>
      </w:r>
    </w:p>
    <w:p w:rsidR="00A94219" w:rsidRPr="006D40CD" w:rsidRDefault="00E85A60" w:rsidP="006D40CD">
      <w:pPr>
        <w:ind w:leftChars="214" w:left="514" w:firstLineChars="12" w:firstLine="29"/>
        <w:jc w:val="both"/>
      </w:pPr>
      <w:r w:rsidRPr="00E85A60">
        <w:t>80% от того, что основано на личном опыте;</w:t>
      </w:r>
    </w:p>
    <w:p w:rsidR="00C60179" w:rsidRDefault="0000412F" w:rsidP="00901DE3">
      <w:pPr>
        <w:ind w:firstLine="708"/>
        <w:jc w:val="both"/>
      </w:pPr>
      <w:r w:rsidRPr="0000412F">
        <w:t xml:space="preserve">В своей педагогической практике, я провожу </w:t>
      </w:r>
      <w:r w:rsidR="00F93FEA">
        <w:t xml:space="preserve">уроки и </w:t>
      </w:r>
      <w:r w:rsidRPr="0000412F">
        <w:t xml:space="preserve">занятия курса </w:t>
      </w:r>
      <w:r>
        <w:t xml:space="preserve">внеурочной деятельности для учащихся </w:t>
      </w:r>
      <w:r w:rsidRPr="0000412F">
        <w:t>с активным использованием информационно-коммуникационных технологий. Самыми увлекательными и интересными занятиями ребята считают те, на которых мы раб</w:t>
      </w:r>
      <w:r w:rsidR="00F93FEA">
        <w:t xml:space="preserve">отаем с цифровой лабораторией. </w:t>
      </w:r>
    </w:p>
    <w:p w:rsidR="00C60179" w:rsidRPr="00C60179" w:rsidRDefault="00C60179" w:rsidP="00C60179">
      <w:pPr>
        <w:ind w:firstLine="708"/>
        <w:jc w:val="both"/>
      </w:pPr>
      <w:r w:rsidRPr="00C60179">
        <w:rPr>
          <w:bCs/>
        </w:rPr>
        <w:t>Проведение лабораторных работ с цифровым оборудованием предполагает:</w:t>
      </w:r>
    </w:p>
    <w:p w:rsidR="0034225F" w:rsidRPr="00C60179" w:rsidRDefault="00C60179" w:rsidP="00C60179">
      <w:pPr>
        <w:ind w:left="720"/>
        <w:jc w:val="both"/>
      </w:pPr>
      <w:r>
        <w:t xml:space="preserve">- </w:t>
      </w:r>
      <w:r w:rsidR="004C1191" w:rsidRPr="00C60179">
        <w:t>формирование практических навыков;</w:t>
      </w:r>
    </w:p>
    <w:p w:rsidR="0034225F" w:rsidRPr="00C60179" w:rsidRDefault="00C60179" w:rsidP="00C60179">
      <w:pPr>
        <w:jc w:val="both"/>
      </w:pPr>
      <w:r>
        <w:t xml:space="preserve">            - </w:t>
      </w:r>
      <w:r w:rsidR="004C1191" w:rsidRPr="00C60179">
        <w:t>приобретение навыков использования лабораторного оборудования;</w:t>
      </w:r>
    </w:p>
    <w:p w:rsidR="0034225F" w:rsidRPr="00C60179" w:rsidRDefault="00C60179" w:rsidP="00C60179">
      <w:pPr>
        <w:ind w:left="720"/>
        <w:jc w:val="both"/>
      </w:pPr>
      <w:r>
        <w:t xml:space="preserve">- </w:t>
      </w:r>
      <w:r w:rsidR="004C1191" w:rsidRPr="00C60179">
        <w:t>проведени</w:t>
      </w:r>
      <w:r>
        <w:t xml:space="preserve">е самостоятельных </w:t>
      </w:r>
      <w:r w:rsidR="004C1191" w:rsidRPr="00C60179">
        <w:t xml:space="preserve">наблюдений в процессе выполнения  лабораторных работ; </w:t>
      </w:r>
    </w:p>
    <w:p w:rsidR="0034225F" w:rsidRPr="00C60179" w:rsidRDefault="00C60179" w:rsidP="00C60179">
      <w:pPr>
        <w:ind w:left="720"/>
        <w:jc w:val="both"/>
      </w:pPr>
      <w:r>
        <w:t xml:space="preserve">- </w:t>
      </w:r>
      <w:r w:rsidR="004C1191" w:rsidRPr="00C60179">
        <w:t>решение экспериментальных задач;</w:t>
      </w:r>
    </w:p>
    <w:p w:rsidR="00C60179" w:rsidRDefault="00C60179" w:rsidP="00C60179">
      <w:pPr>
        <w:ind w:left="720"/>
        <w:jc w:val="both"/>
      </w:pPr>
      <w:r>
        <w:t xml:space="preserve">- </w:t>
      </w:r>
      <w:r w:rsidR="004C1191" w:rsidRPr="00C60179">
        <w:t>формиро</w:t>
      </w:r>
      <w:r>
        <w:t xml:space="preserve">вание естественнонаучной грамотности. </w:t>
      </w:r>
    </w:p>
    <w:p w:rsidR="005C50E3" w:rsidRDefault="00F93FEA" w:rsidP="00901DE3">
      <w:pPr>
        <w:ind w:firstLine="708"/>
        <w:jc w:val="both"/>
      </w:pPr>
      <w:r w:rsidRPr="00F93FEA">
        <w:t xml:space="preserve">Опытом своей системы работы я делилась на МО учителей </w:t>
      </w:r>
      <w:r>
        <w:t>биологии</w:t>
      </w:r>
      <w:r w:rsidRPr="00F93FEA">
        <w:t>, на открытых уроках, мастер-классах для педагогов своей школы, на муниципальных, региональных семинарах, конференциях.  Моя разработка будет значима и для других учителей-предметников.</w:t>
      </w:r>
    </w:p>
    <w:p w:rsidR="006D40CD" w:rsidRDefault="006D40CD" w:rsidP="00901DE3">
      <w:pPr>
        <w:ind w:firstLine="708"/>
        <w:jc w:val="both"/>
      </w:pPr>
      <w:r w:rsidRPr="006D40CD">
        <w:t>Итак, при данном виде обучения каждый ученик включается в активную и эффективную уче</w:t>
      </w:r>
      <w:r w:rsidR="006C592B">
        <w:t>бно-познавательную деятельность</w:t>
      </w:r>
      <w:r w:rsidRPr="006D40CD">
        <w:t xml:space="preserve">. Осуществляется индивидуализация контроля, самоконтроля, коррекции, консультирования, степени самостоятельности. Важно, что учащийся имеет возможность в большей степени </w:t>
      </w:r>
      <w:proofErr w:type="spellStart"/>
      <w:r w:rsidRPr="006D40CD">
        <w:t>самореализовываться</w:t>
      </w:r>
      <w:proofErr w:type="spellEnd"/>
      <w:r w:rsidRPr="006D40CD">
        <w:t xml:space="preserve"> и это способствует мотивации учения.</w:t>
      </w:r>
    </w:p>
    <w:p w:rsidR="00D93B2D" w:rsidRPr="00D93B2D" w:rsidRDefault="00D93B2D" w:rsidP="00D93B2D">
      <w:pPr>
        <w:ind w:firstLine="708"/>
        <w:jc w:val="both"/>
      </w:pPr>
      <w:proofErr w:type="gramStart"/>
      <w:r w:rsidRPr="00D93B2D">
        <w:t>Представленный опыт работы показал, что у учащихся развивается интерес к предмету, к работе с дополнительными источниками информации, умение ставить цель, наблюдать, сравнивать, обобщать, делать выводы, формируется поисковый и творческий тип деятельности, что выражается в качестве и количестве вопросов, которые школьники задают учителю и друг другу на уроке, высказываниях собственной точки зрения, собственной позиции, в формировании самостоятельных выводов и оценочных суждений.</w:t>
      </w:r>
      <w:proofErr w:type="gramEnd"/>
    </w:p>
    <w:p w:rsidR="005C50E3" w:rsidRDefault="005C50E3" w:rsidP="00901DE3">
      <w:pPr>
        <w:ind w:firstLine="708"/>
        <w:jc w:val="both"/>
      </w:pPr>
    </w:p>
    <w:p w:rsidR="005C50E3" w:rsidRDefault="005C50E3" w:rsidP="00901DE3">
      <w:pPr>
        <w:ind w:firstLine="708"/>
        <w:jc w:val="both"/>
      </w:pPr>
    </w:p>
    <w:p w:rsidR="005C50E3" w:rsidRDefault="005C50E3" w:rsidP="00901DE3">
      <w:pPr>
        <w:ind w:firstLine="708"/>
        <w:jc w:val="both"/>
      </w:pPr>
    </w:p>
    <w:p w:rsidR="005C50E3" w:rsidRDefault="005C50E3" w:rsidP="00901DE3">
      <w:pPr>
        <w:ind w:firstLine="708"/>
        <w:jc w:val="both"/>
      </w:pPr>
    </w:p>
    <w:p w:rsidR="00C228DA" w:rsidRDefault="00C228DA" w:rsidP="00C60179">
      <w:pPr>
        <w:jc w:val="both"/>
        <w:rPr>
          <w:b/>
        </w:rPr>
      </w:pPr>
    </w:p>
    <w:p w:rsidR="009B518C" w:rsidRDefault="009B518C" w:rsidP="009B518C">
      <w:pPr>
        <w:ind w:firstLine="708"/>
        <w:jc w:val="both"/>
      </w:pPr>
      <w:r w:rsidRPr="009B518C">
        <w:rPr>
          <w:b/>
        </w:rPr>
        <w:t>ЗАКЛЮЧЕНИЕ</w:t>
      </w:r>
    </w:p>
    <w:p w:rsidR="009B518C" w:rsidRDefault="009B518C" w:rsidP="009B518C">
      <w:pPr>
        <w:ind w:firstLine="708"/>
        <w:jc w:val="both"/>
      </w:pPr>
    </w:p>
    <w:p w:rsidR="00A94219" w:rsidRPr="00A94219" w:rsidRDefault="00A94219" w:rsidP="00A94219">
      <w:pPr>
        <w:ind w:firstLine="708"/>
        <w:jc w:val="both"/>
      </w:pPr>
      <w:r>
        <w:t>Использование ц</w:t>
      </w:r>
      <w:r w:rsidR="009B518C" w:rsidRPr="009B518C">
        <w:t xml:space="preserve">ифровых лабораторий способствует значительному поднятию интереса к предмету и позволяет учащимся работать самим, при этом получая не только знания в области естественных наук, но и опыт работы с интересной и современной </w:t>
      </w:r>
      <w:r w:rsidR="009B518C" w:rsidRPr="009B518C">
        <w:lastRenderedPageBreak/>
        <w:t>техникой, компьютерными программами, опыт взаимодействия исследователей, опыт информационного поиска и презент</w:t>
      </w:r>
      <w:r w:rsidR="009B518C">
        <w:t>ации результатов исследования. О</w:t>
      </w:r>
      <w:r w:rsidR="009B518C" w:rsidRPr="009B518C">
        <w:t>бучающиеся получают возможность заниматься исследовательской деятельностью, не ограниченной темой конкретного урока, и самим анализировать полученные данные</w:t>
      </w:r>
      <w:proofErr w:type="gramStart"/>
      <w:r w:rsidR="009B518C" w:rsidRPr="009B518C">
        <w:t>.</w:t>
      </w:r>
      <w:r w:rsidRPr="00A94219">
        <w:t>И</w:t>
      </w:r>
      <w:proofErr w:type="gramEnd"/>
      <w:r w:rsidRPr="00A94219">
        <w:t xml:space="preserve">спользование цифровых лабораторий </w:t>
      </w:r>
      <w:r w:rsidRPr="00A94219">
        <w:rPr>
          <w:iCs/>
        </w:rPr>
        <w:t>способствует получению новых образовательных результатов</w:t>
      </w:r>
      <w:r w:rsidRPr="00A94219">
        <w:t xml:space="preserve"> - это формирование навыков работы на современном оборудовании исследовательской лаборатории; формирование и развитие исследовательских умений;  формиро</w:t>
      </w:r>
      <w:r>
        <w:t xml:space="preserve">вание компьютерной </w:t>
      </w:r>
      <w:r w:rsidR="00C60179">
        <w:t>и естественно-научной</w:t>
      </w:r>
      <w:r>
        <w:t xml:space="preserve">грамотности. </w:t>
      </w:r>
      <w:r w:rsidRPr="00A94219">
        <w:t xml:space="preserve">Возможности цифровой лаборатории позволяют вывести работу с учениками на качественно новый уровень, подготовить учащихся к самостоятельной творческой работе в области биологии осуществить приоритет  </w:t>
      </w:r>
      <w:r w:rsidR="00C60179">
        <w:t>системно-</w:t>
      </w:r>
      <w:r w:rsidRPr="00A94219">
        <w:t xml:space="preserve">деятельностного  подхода к процессу обучения, формировать у них познавательную, информационную, коммуникативную компетенции. Все это лежит в основе федеральных государственных стандартов. </w:t>
      </w:r>
    </w:p>
    <w:p w:rsidR="009B518C" w:rsidRDefault="009B518C" w:rsidP="009B518C">
      <w:pPr>
        <w:ind w:firstLine="708"/>
        <w:jc w:val="both"/>
      </w:pPr>
    </w:p>
    <w:p w:rsidR="003F7C95" w:rsidRPr="009B518C" w:rsidRDefault="003F7C95" w:rsidP="009B518C">
      <w:pPr>
        <w:ind w:firstLine="708"/>
        <w:jc w:val="both"/>
      </w:pPr>
    </w:p>
    <w:p w:rsidR="005C50E3" w:rsidRDefault="005C50E3" w:rsidP="00901DE3">
      <w:pPr>
        <w:ind w:firstLine="708"/>
        <w:jc w:val="both"/>
      </w:pPr>
    </w:p>
    <w:p w:rsidR="005C50E3" w:rsidRDefault="005C50E3" w:rsidP="00901DE3">
      <w:pPr>
        <w:ind w:firstLine="708"/>
        <w:jc w:val="both"/>
      </w:pPr>
    </w:p>
    <w:p w:rsidR="005C50E3" w:rsidRDefault="005C50E3" w:rsidP="00901DE3">
      <w:pPr>
        <w:ind w:firstLine="708"/>
        <w:jc w:val="both"/>
      </w:pPr>
    </w:p>
    <w:p w:rsidR="005C50E3" w:rsidRDefault="005C50E3"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28534B" w:rsidRDefault="0028534B" w:rsidP="00E409D5">
      <w:pPr>
        <w:jc w:val="both"/>
      </w:pPr>
    </w:p>
    <w:p w:rsidR="0028534B" w:rsidRDefault="0028534B" w:rsidP="00E409D5">
      <w:pPr>
        <w:jc w:val="both"/>
      </w:pPr>
    </w:p>
    <w:p w:rsidR="0028534B" w:rsidRDefault="0028534B" w:rsidP="00E409D5">
      <w:pPr>
        <w:jc w:val="both"/>
      </w:pPr>
    </w:p>
    <w:p w:rsidR="0028534B" w:rsidRDefault="0028534B" w:rsidP="00E409D5">
      <w:pPr>
        <w:jc w:val="both"/>
      </w:pPr>
    </w:p>
    <w:p w:rsidR="0028534B" w:rsidRDefault="0028534B"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E409D5">
      <w:pPr>
        <w:jc w:val="both"/>
      </w:pPr>
    </w:p>
    <w:p w:rsidR="00507596" w:rsidRDefault="00507596" w:rsidP="00507596">
      <w:pPr>
        <w:jc w:val="center"/>
        <w:rPr>
          <w:b/>
        </w:rPr>
      </w:pPr>
      <w:r w:rsidRPr="00507596">
        <w:rPr>
          <w:b/>
        </w:rPr>
        <w:lastRenderedPageBreak/>
        <w:t>БИБЛИОГРАФИЯ</w:t>
      </w:r>
    </w:p>
    <w:p w:rsidR="000D5F3E" w:rsidRDefault="000D5F3E" w:rsidP="00507596">
      <w:pPr>
        <w:jc w:val="center"/>
        <w:rPr>
          <w:b/>
        </w:rPr>
      </w:pPr>
    </w:p>
    <w:p w:rsidR="000D5F3E" w:rsidRDefault="000D5F3E" w:rsidP="000D5F3E">
      <w:pPr>
        <w:pStyle w:val="ad"/>
        <w:numPr>
          <w:ilvl w:val="0"/>
          <w:numId w:val="15"/>
        </w:numPr>
        <w:jc w:val="both"/>
      </w:pPr>
      <w:r w:rsidRPr="000D5F3E">
        <w:t xml:space="preserve">Использование цифровой лаборатории на уроках </w:t>
      </w:r>
      <w:proofErr w:type="gramStart"/>
      <w:r w:rsidRPr="000D5F3E">
        <w:t>естественно-научного</w:t>
      </w:r>
      <w:proofErr w:type="gramEnd"/>
      <w:r w:rsidRPr="000D5F3E">
        <w:t xml:space="preserve"> цикла / авт.-сост. Т.А. </w:t>
      </w:r>
      <w:proofErr w:type="spellStart"/>
      <w:r w:rsidRPr="000D5F3E">
        <w:t>Лагунова</w:t>
      </w:r>
      <w:proofErr w:type="spellEnd"/>
      <w:r w:rsidRPr="000D5F3E">
        <w:t xml:space="preserve"> – Киров: Изд-во МКОУ ДПО ЦПКРО г. Кирова, 2019. – 60 с.</w:t>
      </w:r>
    </w:p>
    <w:p w:rsidR="000D5F3E" w:rsidRPr="000D5F3E" w:rsidRDefault="000D5F3E" w:rsidP="000D5F3E">
      <w:pPr>
        <w:pStyle w:val="ad"/>
        <w:numPr>
          <w:ilvl w:val="0"/>
          <w:numId w:val="15"/>
        </w:numPr>
        <w:jc w:val="both"/>
        <w:rPr>
          <w:rStyle w:val="a3"/>
          <w:color w:val="auto"/>
          <w:u w:val="none"/>
        </w:rPr>
      </w:pPr>
      <w:r w:rsidRPr="000D5F3E">
        <w:t>Методическое пособие «Цифровые лаборатории на уроках биологии» Автор: Алексеева Татьяна Валерьевна, Организация: ФГКОУ НВМУ, г. Санкт-Петербург</w:t>
      </w:r>
      <w:hyperlink r:id="rId25" w:history="1">
        <w:r w:rsidRPr="000D5F3E">
          <w:rPr>
            <w:rStyle w:val="a3"/>
          </w:rPr>
          <w:t>https://www.1urok.ru/categories/3/articles/29543</w:t>
        </w:r>
      </w:hyperlink>
    </w:p>
    <w:p w:rsidR="000D5F3E" w:rsidRPr="000D5F3E" w:rsidRDefault="000D5F3E" w:rsidP="000D5F3E">
      <w:pPr>
        <w:pStyle w:val="ad"/>
        <w:numPr>
          <w:ilvl w:val="0"/>
          <w:numId w:val="15"/>
        </w:numPr>
        <w:jc w:val="both"/>
        <w:rPr>
          <w:rStyle w:val="a3"/>
          <w:color w:val="auto"/>
          <w:u w:val="none"/>
        </w:rPr>
      </w:pPr>
      <w:r w:rsidRPr="000D5F3E">
        <w:t>Статья «ИКТ-компетентность в рамках профессионального стандарта педагога»</w:t>
      </w:r>
      <w:r w:rsidRPr="000D5F3E">
        <w:br/>
        <w:t>Источник: </w:t>
      </w:r>
      <w:hyperlink r:id="rId26" w:history="1">
        <w:r w:rsidRPr="000D5F3E">
          <w:rPr>
            <w:rStyle w:val="a3"/>
          </w:rPr>
          <w:t>https://rosuchebnik.ru/material/ikt-kompetentnost-v-ramkakh-professionalnogo-standarta-pedagoga-article/</w:t>
        </w:r>
      </w:hyperlink>
    </w:p>
    <w:p w:rsidR="005C50E3" w:rsidRPr="00F20FB3" w:rsidRDefault="005C50E3" w:rsidP="00F20FB3">
      <w:pPr>
        <w:pStyle w:val="ad"/>
        <w:numPr>
          <w:ilvl w:val="0"/>
          <w:numId w:val="15"/>
        </w:numPr>
        <w:jc w:val="both"/>
        <w:rPr>
          <w:rStyle w:val="a3"/>
          <w:color w:val="auto"/>
          <w:u w:val="none"/>
        </w:rPr>
      </w:pPr>
      <w:r w:rsidRPr="000D5F3E">
        <w:t xml:space="preserve">Статья </w:t>
      </w:r>
      <w:r w:rsidRPr="00F20FB3">
        <w:rPr>
          <w:bCs/>
        </w:rPr>
        <w:t>"Формирование информационно-коммуникационной компетентности учащихся в условиях введения ФГОС ООО"</w:t>
      </w:r>
      <w:hyperlink r:id="rId27" w:history="1">
        <w:r w:rsidRPr="000D5F3E">
          <w:rPr>
            <w:rStyle w:val="a3"/>
          </w:rPr>
          <w:t>https://infourok.ru/statya-formirovanie-informacionnokommunikacionnoy-kompetentnosti-uchaschihsya-v-usloviyah-vvedeniya-fgos-ooo-1293735.html</w:t>
        </w:r>
      </w:hyperlink>
    </w:p>
    <w:p w:rsidR="00F20FB3" w:rsidRPr="00F20FB3" w:rsidRDefault="00F20FB3" w:rsidP="00F20FB3">
      <w:pPr>
        <w:pStyle w:val="ad"/>
        <w:numPr>
          <w:ilvl w:val="0"/>
          <w:numId w:val="15"/>
        </w:numPr>
        <w:jc w:val="both"/>
        <w:rPr>
          <w:rStyle w:val="a3"/>
          <w:bCs/>
          <w:color w:val="auto"/>
          <w:u w:val="none"/>
        </w:rPr>
      </w:pPr>
      <w:r w:rsidRPr="00F20FB3">
        <w:rPr>
          <w:bCs/>
        </w:rPr>
        <w:t xml:space="preserve">Статья "Цифровая лаборатория - новое поколение школьных естественнонаучных лабораторий" </w:t>
      </w:r>
      <w:hyperlink r:id="rId28" w:history="1">
        <w:r w:rsidRPr="00F20FB3">
          <w:rPr>
            <w:rStyle w:val="a3"/>
            <w:bCs/>
          </w:rPr>
          <w:t>https://infourok.ru/statya-cifrovaya-laboratoriya-novoe-pokolenie-shkolnih-estestvennonauchnih-laboratoriy-592038.html</w:t>
        </w:r>
      </w:hyperlink>
    </w:p>
    <w:p w:rsidR="00E25087" w:rsidRDefault="00E25087" w:rsidP="00F20FB3">
      <w:pPr>
        <w:pStyle w:val="ad"/>
        <w:numPr>
          <w:ilvl w:val="0"/>
          <w:numId w:val="15"/>
        </w:numPr>
        <w:jc w:val="both"/>
      </w:pPr>
      <w:r w:rsidRPr="00F20FB3">
        <w:rPr>
          <w:bCs/>
        </w:rPr>
        <w:t xml:space="preserve">Титов, Е. В. </w:t>
      </w:r>
      <w:r w:rsidRPr="000D5F3E">
        <w:t xml:space="preserve">Применение информационных технологий при обучении биологии: в вопросах и ответах (УМК В. И. </w:t>
      </w:r>
      <w:proofErr w:type="spellStart"/>
      <w:r w:rsidRPr="000D5F3E">
        <w:t>Сивоглазова</w:t>
      </w:r>
      <w:proofErr w:type="spellEnd"/>
      <w:r w:rsidRPr="000D5F3E">
        <w:t>)</w:t>
      </w:r>
      <w:proofErr w:type="gramStart"/>
      <w:r w:rsidRPr="000D5F3E">
        <w:t xml:space="preserve"> :</w:t>
      </w:r>
      <w:proofErr w:type="gramEnd"/>
      <w:r w:rsidRPr="000D5F3E">
        <w:t xml:space="preserve"> учебно-методическое пособие / Е. В. Титов, Л. В. Морозова. — М.</w:t>
      </w:r>
      <w:proofErr w:type="gramStart"/>
      <w:r w:rsidRPr="000D5F3E">
        <w:t xml:space="preserve"> :</w:t>
      </w:r>
      <w:proofErr w:type="gramEnd"/>
      <w:r w:rsidRPr="000D5F3E">
        <w:t xml:space="preserve"> Дрофа, 2020. — 152, [1] с. — (Российскийучебник).</w:t>
      </w:r>
    </w:p>
    <w:p w:rsidR="00036157" w:rsidRPr="00F20FB3" w:rsidRDefault="00553066" w:rsidP="00F20FB3">
      <w:pPr>
        <w:pStyle w:val="ad"/>
        <w:numPr>
          <w:ilvl w:val="0"/>
          <w:numId w:val="15"/>
        </w:numPr>
        <w:jc w:val="both"/>
      </w:pPr>
      <w:r w:rsidRPr="00F20FB3">
        <w:rPr>
          <w:bCs/>
        </w:rPr>
        <w:t>Цифровая лаборатория 4.0.Лабораторные работы по биологии. Перевод и издание на русском языке ИНТ (Институт новых технологий) Москва 2009. Поддержка пользователей в разделе «Цифровые лаборатории» http://www.int-edu.ru/ в разделе «Цифровые лаборатории Каталог/цифровые лаборатории»</w:t>
      </w:r>
    </w:p>
    <w:p w:rsidR="005C50E3" w:rsidRPr="000D5F3E" w:rsidRDefault="005C50E3" w:rsidP="00901DE3">
      <w:pPr>
        <w:ind w:firstLine="708"/>
        <w:jc w:val="both"/>
      </w:pPr>
    </w:p>
    <w:p w:rsidR="005C50E3" w:rsidRDefault="005C50E3"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E409D5" w:rsidRDefault="00E409D5" w:rsidP="00901DE3">
      <w:pPr>
        <w:ind w:firstLine="708"/>
        <w:jc w:val="both"/>
      </w:pPr>
    </w:p>
    <w:p w:rsidR="00F20FB3" w:rsidRDefault="00F20FB3" w:rsidP="00901DE3">
      <w:pPr>
        <w:ind w:firstLine="708"/>
        <w:jc w:val="both"/>
      </w:pPr>
    </w:p>
    <w:p w:rsidR="00F20FB3" w:rsidRDefault="00F20FB3" w:rsidP="00901DE3">
      <w:pPr>
        <w:ind w:firstLine="708"/>
        <w:jc w:val="both"/>
      </w:pPr>
    </w:p>
    <w:p w:rsidR="00F20FB3" w:rsidRDefault="00F20FB3" w:rsidP="00901DE3">
      <w:pPr>
        <w:ind w:firstLine="708"/>
        <w:jc w:val="both"/>
      </w:pPr>
    </w:p>
    <w:p w:rsidR="00F20FB3" w:rsidRDefault="00F20FB3" w:rsidP="00901DE3">
      <w:pPr>
        <w:ind w:firstLine="708"/>
        <w:jc w:val="both"/>
      </w:pPr>
    </w:p>
    <w:p w:rsidR="0028534B" w:rsidRDefault="0028534B" w:rsidP="00901DE3">
      <w:pPr>
        <w:ind w:firstLine="708"/>
        <w:jc w:val="both"/>
      </w:pPr>
    </w:p>
    <w:p w:rsidR="00F20FB3" w:rsidRDefault="00F20FB3" w:rsidP="00901DE3">
      <w:pPr>
        <w:ind w:firstLine="708"/>
        <w:jc w:val="both"/>
      </w:pPr>
    </w:p>
    <w:p w:rsidR="00E409D5" w:rsidRDefault="00E409D5" w:rsidP="00507596">
      <w:pPr>
        <w:jc w:val="both"/>
      </w:pPr>
    </w:p>
    <w:p w:rsidR="00E409D5" w:rsidRPr="00507596" w:rsidRDefault="00E409D5" w:rsidP="0048132B">
      <w:pPr>
        <w:ind w:firstLine="708"/>
        <w:jc w:val="right"/>
        <w:rPr>
          <w:b/>
        </w:rPr>
      </w:pPr>
      <w:r w:rsidRPr="00507596">
        <w:rPr>
          <w:b/>
        </w:rPr>
        <w:lastRenderedPageBreak/>
        <w:t>ПРИЛОЖЕНИЯ</w:t>
      </w:r>
    </w:p>
    <w:p w:rsidR="0048132B" w:rsidRPr="0048132B" w:rsidRDefault="0028534B" w:rsidP="0048132B">
      <w:pPr>
        <w:spacing w:after="160" w:line="259" w:lineRule="auto"/>
        <w:jc w:val="center"/>
        <w:rPr>
          <w:rFonts w:eastAsia="PMingLiU"/>
          <w:sz w:val="28"/>
          <w:szCs w:val="28"/>
          <w:lang w:eastAsia="zh-TW"/>
        </w:rPr>
      </w:pPr>
      <w:r>
        <w:rPr>
          <w:rFonts w:eastAsia="PMingLiU"/>
          <w:sz w:val="28"/>
          <w:szCs w:val="28"/>
          <w:lang w:eastAsia="zh-TW"/>
        </w:rPr>
        <w:t>м</w:t>
      </w:r>
      <w:r w:rsidR="0048132B" w:rsidRPr="0048132B">
        <w:rPr>
          <w:rFonts w:eastAsia="PMingLiU"/>
          <w:sz w:val="28"/>
          <w:szCs w:val="28"/>
          <w:lang w:eastAsia="zh-TW"/>
        </w:rPr>
        <w:t>униципальное общеобразовательное учреждение</w:t>
      </w:r>
    </w:p>
    <w:p w:rsidR="0048132B" w:rsidRPr="0048132B" w:rsidRDefault="0048132B" w:rsidP="0048132B">
      <w:pPr>
        <w:spacing w:after="160" w:line="259" w:lineRule="auto"/>
        <w:jc w:val="center"/>
        <w:rPr>
          <w:rFonts w:eastAsia="PMingLiU"/>
          <w:sz w:val="28"/>
          <w:szCs w:val="28"/>
          <w:lang w:eastAsia="zh-TW"/>
        </w:rPr>
      </w:pPr>
      <w:r w:rsidRPr="0048132B">
        <w:rPr>
          <w:rFonts w:eastAsia="PMingLiU"/>
          <w:sz w:val="28"/>
          <w:szCs w:val="28"/>
          <w:lang w:eastAsia="zh-TW"/>
        </w:rPr>
        <w:t xml:space="preserve"> «Великосельская средняя школа Гаврилов-Ямского муниципального района»</w:t>
      </w: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jc w:val="center"/>
        <w:rPr>
          <w:rFonts w:eastAsia="PMingLiU"/>
          <w:sz w:val="28"/>
          <w:szCs w:val="28"/>
          <w:lang w:eastAsia="zh-TW"/>
        </w:rPr>
      </w:pPr>
      <w:proofErr w:type="gramStart"/>
      <w:r w:rsidRPr="0048132B">
        <w:rPr>
          <w:rFonts w:eastAsia="PMingLiU"/>
          <w:sz w:val="28"/>
          <w:szCs w:val="28"/>
          <w:lang w:eastAsia="zh-TW"/>
        </w:rPr>
        <w:t>Индивидуальный проект</w:t>
      </w:r>
      <w:proofErr w:type="gramEnd"/>
    </w:p>
    <w:p w:rsidR="0048132B" w:rsidRPr="0048132B" w:rsidRDefault="0048132B" w:rsidP="0048132B">
      <w:pPr>
        <w:spacing w:after="160" w:line="259" w:lineRule="auto"/>
        <w:jc w:val="center"/>
        <w:rPr>
          <w:rFonts w:eastAsia="PMingLiU"/>
          <w:sz w:val="28"/>
          <w:szCs w:val="28"/>
          <w:lang w:eastAsia="zh-TW"/>
        </w:rPr>
      </w:pPr>
      <w:r w:rsidRPr="0048132B">
        <w:rPr>
          <w:rFonts w:eastAsia="PMingLiU"/>
          <w:sz w:val="28"/>
          <w:szCs w:val="28"/>
          <w:lang w:eastAsia="zh-TW"/>
        </w:rPr>
        <w:t>по биологии</w:t>
      </w: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jc w:val="center"/>
        <w:rPr>
          <w:rFonts w:eastAsia="PMingLiU"/>
          <w:b/>
          <w:bCs/>
          <w:sz w:val="28"/>
          <w:szCs w:val="28"/>
          <w:lang w:eastAsia="zh-TW"/>
        </w:rPr>
      </w:pPr>
      <w:r w:rsidRPr="0048132B">
        <w:rPr>
          <w:rFonts w:eastAsia="PMingLiU"/>
          <w:b/>
          <w:bCs/>
          <w:sz w:val="28"/>
          <w:szCs w:val="28"/>
          <w:lang w:eastAsia="zh-TW"/>
        </w:rPr>
        <w:t>Исследование косметических сре</w:t>
      </w:r>
      <w:proofErr w:type="gramStart"/>
      <w:r w:rsidRPr="0048132B">
        <w:rPr>
          <w:rFonts w:eastAsia="PMingLiU"/>
          <w:b/>
          <w:bCs/>
          <w:sz w:val="28"/>
          <w:szCs w:val="28"/>
          <w:lang w:eastAsia="zh-TW"/>
        </w:rPr>
        <w:t>дств дл</w:t>
      </w:r>
      <w:proofErr w:type="gramEnd"/>
      <w:r w:rsidRPr="0048132B">
        <w:rPr>
          <w:rFonts w:eastAsia="PMingLiU"/>
          <w:b/>
          <w:bCs/>
          <w:sz w:val="28"/>
          <w:szCs w:val="28"/>
          <w:lang w:eastAsia="zh-TW"/>
        </w:rPr>
        <w:t>я подростков</w:t>
      </w:r>
    </w:p>
    <w:p w:rsidR="0048132B" w:rsidRPr="0048132B" w:rsidRDefault="0048132B" w:rsidP="0048132B">
      <w:pPr>
        <w:spacing w:after="160" w:line="259" w:lineRule="auto"/>
        <w:jc w:val="center"/>
        <w:rPr>
          <w:rFonts w:eastAsia="PMingLiU"/>
          <w:b/>
          <w:bCs/>
          <w:sz w:val="28"/>
          <w:szCs w:val="28"/>
          <w:lang w:eastAsia="zh-TW"/>
        </w:rPr>
      </w:pPr>
      <w:r w:rsidRPr="0048132B">
        <w:rPr>
          <w:rFonts w:eastAsia="PMingLiU"/>
          <w:b/>
          <w:bCs/>
          <w:sz w:val="28"/>
          <w:szCs w:val="28"/>
          <w:lang w:eastAsia="zh-TW"/>
        </w:rPr>
        <w:t xml:space="preserve">с помощью биологической лаборатории </w:t>
      </w: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jc w:val="right"/>
        <w:rPr>
          <w:rFonts w:eastAsia="PMingLiU"/>
          <w:sz w:val="28"/>
          <w:szCs w:val="28"/>
          <w:lang w:eastAsia="zh-TW"/>
        </w:rPr>
      </w:pPr>
      <w:r w:rsidRPr="0048132B">
        <w:rPr>
          <w:rFonts w:eastAsia="PMingLiU"/>
          <w:sz w:val="28"/>
          <w:szCs w:val="28"/>
          <w:lang w:eastAsia="zh-TW"/>
        </w:rPr>
        <w:t>Выполнила: Кузьмичёва Таисия</w:t>
      </w:r>
    </w:p>
    <w:p w:rsidR="0048132B" w:rsidRPr="0048132B" w:rsidRDefault="0048132B" w:rsidP="0048132B">
      <w:pPr>
        <w:spacing w:after="160" w:line="259" w:lineRule="auto"/>
        <w:jc w:val="right"/>
        <w:rPr>
          <w:rFonts w:eastAsia="PMingLiU"/>
          <w:sz w:val="28"/>
          <w:szCs w:val="28"/>
          <w:lang w:eastAsia="zh-TW"/>
        </w:rPr>
      </w:pPr>
      <w:r w:rsidRPr="0048132B">
        <w:rPr>
          <w:rFonts w:eastAsia="PMingLiU"/>
          <w:sz w:val="28"/>
          <w:szCs w:val="28"/>
          <w:lang w:eastAsia="zh-TW"/>
        </w:rPr>
        <w:t>учащаяся 9 класса</w:t>
      </w:r>
    </w:p>
    <w:p w:rsidR="0048132B" w:rsidRPr="0048132B" w:rsidRDefault="0048132B" w:rsidP="0048132B">
      <w:pPr>
        <w:spacing w:after="160" w:line="259" w:lineRule="auto"/>
        <w:jc w:val="right"/>
        <w:rPr>
          <w:rFonts w:eastAsia="PMingLiU"/>
          <w:sz w:val="28"/>
          <w:szCs w:val="28"/>
          <w:lang w:eastAsia="zh-TW"/>
        </w:rPr>
      </w:pPr>
      <w:r w:rsidRPr="0048132B">
        <w:rPr>
          <w:rFonts w:eastAsia="PMingLiU"/>
          <w:sz w:val="28"/>
          <w:szCs w:val="28"/>
          <w:lang w:eastAsia="zh-TW"/>
        </w:rPr>
        <w:t>МОУ «Великосельская СШ»</w:t>
      </w:r>
    </w:p>
    <w:p w:rsidR="0048132B" w:rsidRPr="0048132B" w:rsidRDefault="0048132B" w:rsidP="0048132B">
      <w:pPr>
        <w:spacing w:after="160" w:line="259" w:lineRule="auto"/>
        <w:jc w:val="right"/>
        <w:rPr>
          <w:rFonts w:eastAsia="PMingLiU"/>
          <w:sz w:val="28"/>
          <w:szCs w:val="28"/>
          <w:lang w:eastAsia="zh-TW"/>
        </w:rPr>
      </w:pPr>
      <w:r w:rsidRPr="0048132B">
        <w:rPr>
          <w:rFonts w:eastAsia="PMingLiU"/>
          <w:sz w:val="28"/>
          <w:szCs w:val="28"/>
          <w:lang w:eastAsia="zh-TW"/>
        </w:rPr>
        <w:t xml:space="preserve">Руководитель: </w:t>
      </w:r>
    </w:p>
    <w:p w:rsidR="0048132B" w:rsidRPr="0048132B" w:rsidRDefault="0048132B" w:rsidP="0048132B">
      <w:pPr>
        <w:spacing w:after="160" w:line="259" w:lineRule="auto"/>
        <w:jc w:val="right"/>
        <w:rPr>
          <w:rFonts w:eastAsia="PMingLiU"/>
          <w:sz w:val="28"/>
          <w:szCs w:val="28"/>
          <w:lang w:eastAsia="zh-TW"/>
        </w:rPr>
      </w:pPr>
      <w:r w:rsidRPr="0048132B">
        <w:rPr>
          <w:rFonts w:eastAsia="PMingLiU"/>
          <w:sz w:val="28"/>
          <w:szCs w:val="28"/>
          <w:lang w:eastAsia="zh-TW"/>
        </w:rPr>
        <w:t>Сутугина Оксана Викторовна</w:t>
      </w:r>
    </w:p>
    <w:p w:rsidR="0048132B" w:rsidRPr="0048132B" w:rsidRDefault="0048132B" w:rsidP="0048132B">
      <w:pPr>
        <w:spacing w:after="160" w:line="259" w:lineRule="auto"/>
        <w:jc w:val="right"/>
        <w:rPr>
          <w:rFonts w:eastAsia="PMingLiU"/>
          <w:sz w:val="28"/>
          <w:szCs w:val="28"/>
          <w:lang w:eastAsia="zh-TW"/>
        </w:rPr>
      </w:pPr>
      <w:r w:rsidRPr="0048132B">
        <w:rPr>
          <w:rFonts w:eastAsia="PMingLiU"/>
          <w:sz w:val="28"/>
          <w:szCs w:val="28"/>
          <w:lang w:eastAsia="zh-TW"/>
        </w:rPr>
        <w:t>учитель биологии</w:t>
      </w:r>
    </w:p>
    <w:p w:rsidR="0048132B" w:rsidRPr="0048132B" w:rsidRDefault="0048132B" w:rsidP="0048132B">
      <w:pPr>
        <w:spacing w:after="160" w:line="259" w:lineRule="auto"/>
        <w:jc w:val="right"/>
        <w:rPr>
          <w:rFonts w:eastAsia="PMingLiU"/>
          <w:sz w:val="28"/>
          <w:szCs w:val="28"/>
          <w:lang w:eastAsia="zh-TW"/>
        </w:rPr>
      </w:pPr>
      <w:r w:rsidRPr="0048132B">
        <w:rPr>
          <w:rFonts w:eastAsia="PMingLiU"/>
          <w:sz w:val="28"/>
          <w:szCs w:val="28"/>
          <w:lang w:eastAsia="zh-TW"/>
        </w:rPr>
        <w:t xml:space="preserve"> МОУ «Великосельская СШ»</w:t>
      </w: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jc w:val="center"/>
        <w:rPr>
          <w:rFonts w:eastAsia="PMingLiU"/>
          <w:sz w:val="28"/>
          <w:szCs w:val="28"/>
          <w:lang w:eastAsia="zh-TW"/>
        </w:rPr>
      </w:pPr>
      <w:r w:rsidRPr="0048132B">
        <w:rPr>
          <w:rFonts w:eastAsia="PMingLiU"/>
          <w:sz w:val="28"/>
          <w:szCs w:val="28"/>
          <w:lang w:eastAsia="zh-TW"/>
        </w:rPr>
        <w:t>с. Великое</w:t>
      </w:r>
    </w:p>
    <w:p w:rsidR="0048132B" w:rsidRPr="0048132B" w:rsidRDefault="0048132B" w:rsidP="0048132B">
      <w:pPr>
        <w:spacing w:after="160" w:line="259" w:lineRule="auto"/>
        <w:jc w:val="center"/>
        <w:rPr>
          <w:rFonts w:eastAsia="PMingLiU"/>
          <w:sz w:val="28"/>
          <w:szCs w:val="28"/>
          <w:lang w:eastAsia="zh-TW"/>
        </w:rPr>
      </w:pPr>
      <w:r w:rsidRPr="0048132B">
        <w:rPr>
          <w:rFonts w:eastAsia="PMingLiU"/>
          <w:sz w:val="28"/>
          <w:szCs w:val="28"/>
          <w:lang w:eastAsia="zh-TW"/>
        </w:rPr>
        <w:t>2021 год</w:t>
      </w:r>
    </w:p>
    <w:p w:rsidR="0048132B" w:rsidRPr="0048132B" w:rsidRDefault="0048132B" w:rsidP="0048132B">
      <w:pPr>
        <w:spacing w:after="160" w:line="360" w:lineRule="auto"/>
        <w:jc w:val="center"/>
        <w:rPr>
          <w:rFonts w:eastAsia="PMingLiU"/>
          <w:lang w:eastAsia="zh-TW"/>
        </w:rPr>
      </w:pPr>
      <w:r w:rsidRPr="0048132B">
        <w:rPr>
          <w:rFonts w:eastAsia="PMingLiU"/>
          <w:b/>
          <w:bCs/>
          <w:lang w:eastAsia="zh-TW"/>
        </w:rPr>
        <w:lastRenderedPageBreak/>
        <w:t>Содержание</w:t>
      </w:r>
    </w:p>
    <w:p w:rsidR="0048132B" w:rsidRPr="0048132B" w:rsidRDefault="0048132B" w:rsidP="0048132B">
      <w:pPr>
        <w:spacing w:after="160" w:line="360" w:lineRule="auto"/>
        <w:rPr>
          <w:rFonts w:eastAsia="PMingLiU"/>
          <w:lang w:eastAsia="zh-TW"/>
        </w:rPr>
      </w:pPr>
      <w:r w:rsidRPr="0048132B">
        <w:rPr>
          <w:rFonts w:eastAsia="PMingLiU"/>
          <w:lang w:eastAsia="zh-TW"/>
        </w:rPr>
        <w:t>Введение......................................................................................................................................3</w:t>
      </w:r>
    </w:p>
    <w:p w:rsidR="0048132B" w:rsidRPr="0048132B" w:rsidRDefault="0048132B" w:rsidP="0048132B">
      <w:pPr>
        <w:spacing w:after="160" w:line="360" w:lineRule="auto"/>
        <w:rPr>
          <w:rFonts w:eastAsia="PMingLiU"/>
          <w:lang w:eastAsia="zh-TW"/>
        </w:rPr>
      </w:pPr>
      <w:r w:rsidRPr="0048132B">
        <w:rPr>
          <w:rFonts w:eastAsia="PMingLiU"/>
          <w:lang w:eastAsia="zh-TW"/>
        </w:rPr>
        <w:t>Глава 1. Основная часть.............................................................................................................4</w:t>
      </w:r>
    </w:p>
    <w:p w:rsidR="0048132B" w:rsidRPr="0048132B" w:rsidRDefault="0048132B" w:rsidP="0048132B">
      <w:pPr>
        <w:numPr>
          <w:ilvl w:val="1"/>
          <w:numId w:val="6"/>
        </w:numPr>
        <w:spacing w:after="160" w:line="360" w:lineRule="auto"/>
        <w:contextualSpacing/>
        <w:rPr>
          <w:rFonts w:eastAsia="PMingLiU"/>
          <w:lang w:eastAsia="zh-TW"/>
        </w:rPr>
      </w:pPr>
      <w:r w:rsidRPr="0048132B">
        <w:rPr>
          <w:rFonts w:eastAsia="PMingLiU"/>
          <w:lang w:eastAsia="zh-TW"/>
        </w:rPr>
        <w:t>История появления косметики…………………………….……...…………………………………..4</w:t>
      </w:r>
    </w:p>
    <w:p w:rsidR="0048132B" w:rsidRPr="0048132B" w:rsidRDefault="0048132B" w:rsidP="0048132B">
      <w:pPr>
        <w:numPr>
          <w:ilvl w:val="1"/>
          <w:numId w:val="6"/>
        </w:numPr>
        <w:spacing w:after="160" w:line="360" w:lineRule="auto"/>
        <w:contextualSpacing/>
        <w:rPr>
          <w:rFonts w:eastAsia="PMingLiU"/>
          <w:lang w:eastAsia="zh-TW"/>
        </w:rPr>
      </w:pPr>
      <w:r w:rsidRPr="0048132B">
        <w:rPr>
          <w:rFonts w:eastAsia="PMingLiU"/>
          <w:lang w:eastAsia="zh-TW"/>
        </w:rPr>
        <w:t>Особенности кожи подростков………………………………………………...5</w:t>
      </w:r>
    </w:p>
    <w:p w:rsidR="0048132B" w:rsidRPr="0048132B" w:rsidRDefault="0048132B" w:rsidP="0048132B">
      <w:pPr>
        <w:spacing w:after="160" w:line="360" w:lineRule="auto"/>
        <w:ind w:firstLine="709"/>
        <w:rPr>
          <w:rFonts w:eastAsia="PMingLiU"/>
          <w:lang w:eastAsia="zh-TW"/>
        </w:rPr>
      </w:pPr>
      <w:r w:rsidRPr="0048132B">
        <w:rPr>
          <w:rFonts w:eastAsia="PMingLiU"/>
          <w:lang w:eastAsia="zh-TW"/>
        </w:rPr>
        <w:t>1.3. Средства по уходу за кожей подростка…………………………………………………………………………………………6</w:t>
      </w:r>
    </w:p>
    <w:p w:rsidR="0048132B" w:rsidRPr="0048132B" w:rsidRDefault="0048132B" w:rsidP="0048132B">
      <w:pPr>
        <w:spacing w:after="160" w:line="360" w:lineRule="auto"/>
        <w:rPr>
          <w:rFonts w:eastAsia="PMingLiU"/>
          <w:lang w:eastAsia="zh-TW"/>
        </w:rPr>
      </w:pPr>
      <w:r w:rsidRPr="0048132B">
        <w:rPr>
          <w:rFonts w:eastAsia="PMingLiU"/>
          <w:lang w:eastAsia="zh-TW"/>
        </w:rPr>
        <w:t>Глава 2. Практическая часть. Исследование косметических сре</w:t>
      </w:r>
      <w:proofErr w:type="gramStart"/>
      <w:r w:rsidRPr="0048132B">
        <w:rPr>
          <w:rFonts w:eastAsia="PMingLiU"/>
          <w:lang w:eastAsia="zh-TW"/>
        </w:rPr>
        <w:t>дств дл</w:t>
      </w:r>
      <w:proofErr w:type="gramEnd"/>
      <w:r w:rsidRPr="0048132B">
        <w:rPr>
          <w:rFonts w:eastAsia="PMingLiU"/>
          <w:lang w:eastAsia="zh-TW"/>
        </w:rPr>
        <w:t>я подростков………………………………………….……………………...…………………….7</w:t>
      </w:r>
    </w:p>
    <w:p w:rsidR="0048132B" w:rsidRPr="0048132B" w:rsidRDefault="0048132B" w:rsidP="0048132B">
      <w:pPr>
        <w:spacing w:after="160" w:line="360" w:lineRule="auto"/>
        <w:ind w:firstLine="709"/>
        <w:rPr>
          <w:rFonts w:eastAsia="PMingLiU"/>
          <w:lang w:eastAsia="zh-TW"/>
        </w:rPr>
      </w:pPr>
      <w:r w:rsidRPr="0048132B">
        <w:rPr>
          <w:rFonts w:eastAsia="PMingLiU"/>
          <w:lang w:eastAsia="zh-TW"/>
        </w:rPr>
        <w:t>2.1. Опасные вещества в косметических средствах………………………………………………………………………...........................7</w:t>
      </w:r>
    </w:p>
    <w:p w:rsidR="0048132B" w:rsidRPr="0048132B" w:rsidRDefault="0048132B" w:rsidP="0048132B">
      <w:pPr>
        <w:spacing w:after="160" w:line="360" w:lineRule="auto"/>
        <w:ind w:firstLine="709"/>
        <w:rPr>
          <w:rFonts w:eastAsia="PMingLiU"/>
          <w:lang w:eastAsia="zh-TW"/>
        </w:rPr>
      </w:pPr>
      <w:r w:rsidRPr="0048132B">
        <w:rPr>
          <w:rFonts w:eastAsia="PMingLiU"/>
          <w:lang w:eastAsia="zh-TW"/>
        </w:rPr>
        <w:t>2.2. Полезные добавки в косметике………………………………………………………………………………………....8</w:t>
      </w:r>
    </w:p>
    <w:p w:rsidR="0048132B" w:rsidRPr="0048132B" w:rsidRDefault="0048132B" w:rsidP="0048132B">
      <w:pPr>
        <w:spacing w:after="160" w:line="360" w:lineRule="auto"/>
        <w:ind w:firstLine="709"/>
        <w:rPr>
          <w:rFonts w:eastAsia="PMingLiU"/>
          <w:lang w:eastAsia="zh-TW"/>
        </w:rPr>
      </w:pPr>
      <w:r w:rsidRPr="0048132B">
        <w:rPr>
          <w:rFonts w:eastAsia="PMingLiU"/>
          <w:lang w:eastAsia="zh-TW"/>
        </w:rPr>
        <w:t>2.3. Популярные производители косметики…………………………………………..10</w:t>
      </w:r>
    </w:p>
    <w:p w:rsidR="0048132B" w:rsidRPr="0048132B" w:rsidRDefault="0048132B" w:rsidP="0048132B">
      <w:pPr>
        <w:spacing w:after="160" w:line="360" w:lineRule="auto"/>
        <w:ind w:firstLine="709"/>
        <w:rPr>
          <w:rFonts w:eastAsia="PMingLiU"/>
          <w:lang w:eastAsia="zh-TW"/>
        </w:rPr>
      </w:pPr>
      <w:r w:rsidRPr="0048132B">
        <w:rPr>
          <w:rFonts w:eastAsia="PMingLiU"/>
          <w:lang w:eastAsia="zh-TW"/>
        </w:rPr>
        <w:t>2.4. Исследование косметических сре</w:t>
      </w:r>
      <w:proofErr w:type="gramStart"/>
      <w:r w:rsidRPr="0048132B">
        <w:rPr>
          <w:rFonts w:eastAsia="PMingLiU"/>
          <w:lang w:eastAsia="zh-TW"/>
        </w:rPr>
        <w:t>дств дл</w:t>
      </w:r>
      <w:proofErr w:type="gramEnd"/>
      <w:r w:rsidRPr="0048132B">
        <w:rPr>
          <w:rFonts w:eastAsia="PMingLiU"/>
          <w:lang w:eastAsia="zh-TW"/>
        </w:rPr>
        <w:t>я подростков с помощью биологической лаборатории…………………………………………………………………11</w:t>
      </w:r>
    </w:p>
    <w:p w:rsidR="0048132B" w:rsidRPr="0048132B" w:rsidRDefault="0048132B" w:rsidP="0048132B">
      <w:pPr>
        <w:spacing w:after="160" w:line="360" w:lineRule="auto"/>
        <w:rPr>
          <w:rFonts w:eastAsia="PMingLiU"/>
          <w:lang w:eastAsia="zh-TW"/>
        </w:rPr>
      </w:pPr>
      <w:r w:rsidRPr="0048132B">
        <w:rPr>
          <w:rFonts w:eastAsia="PMingLiU"/>
          <w:lang w:eastAsia="zh-TW"/>
        </w:rPr>
        <w:t>Заключение……………………………………………………………………………………12</w:t>
      </w:r>
    </w:p>
    <w:p w:rsidR="0048132B" w:rsidRPr="0048132B" w:rsidRDefault="0048132B" w:rsidP="0048132B">
      <w:pPr>
        <w:spacing w:after="160" w:line="360" w:lineRule="auto"/>
        <w:rPr>
          <w:rFonts w:eastAsia="PMingLiU"/>
          <w:lang w:eastAsia="zh-TW"/>
        </w:rPr>
      </w:pPr>
      <w:r w:rsidRPr="0048132B">
        <w:rPr>
          <w:rFonts w:eastAsia="PMingLiU"/>
          <w:lang w:eastAsia="zh-TW"/>
        </w:rPr>
        <w:t>Источники информации……………………………………………………………………...13</w:t>
      </w:r>
    </w:p>
    <w:p w:rsidR="0048132B" w:rsidRPr="0048132B" w:rsidRDefault="0048132B" w:rsidP="0048132B">
      <w:pPr>
        <w:spacing w:after="160" w:line="360" w:lineRule="auto"/>
        <w:rPr>
          <w:rFonts w:eastAsia="PMingLiU"/>
          <w:lang w:eastAsia="zh-TW"/>
        </w:rPr>
      </w:pPr>
      <w:r w:rsidRPr="0048132B">
        <w:rPr>
          <w:rFonts w:eastAsia="PMingLiU"/>
          <w:lang w:eastAsia="zh-TW"/>
        </w:rPr>
        <w:t>Приложения.............................................................................................................................14</w:t>
      </w:r>
    </w:p>
    <w:p w:rsidR="0048132B" w:rsidRPr="0048132B" w:rsidRDefault="0048132B" w:rsidP="0048132B">
      <w:pPr>
        <w:spacing w:after="160" w:line="259" w:lineRule="auto"/>
        <w:jc w:val="center"/>
        <w:rPr>
          <w:rFonts w:eastAsia="PMingLiU"/>
          <w:b/>
          <w:lang w:eastAsia="zh-TW"/>
        </w:rPr>
      </w:pPr>
    </w:p>
    <w:p w:rsidR="0048132B" w:rsidRPr="0048132B" w:rsidRDefault="0048132B" w:rsidP="0048132B">
      <w:pPr>
        <w:spacing w:after="160" w:line="259" w:lineRule="auto"/>
        <w:jc w:val="center"/>
        <w:rPr>
          <w:rFonts w:eastAsia="PMingLiU"/>
          <w:b/>
          <w:lang w:eastAsia="zh-TW"/>
        </w:rPr>
      </w:pPr>
    </w:p>
    <w:p w:rsidR="0048132B" w:rsidRPr="0048132B" w:rsidRDefault="0048132B" w:rsidP="0048132B">
      <w:pPr>
        <w:spacing w:after="160" w:line="259" w:lineRule="auto"/>
        <w:jc w:val="center"/>
        <w:rPr>
          <w:rFonts w:eastAsia="PMingLiU"/>
          <w:b/>
          <w:lang w:eastAsia="zh-TW"/>
        </w:rPr>
      </w:pPr>
    </w:p>
    <w:p w:rsidR="0048132B" w:rsidRPr="0048132B" w:rsidRDefault="0048132B" w:rsidP="0048132B">
      <w:pPr>
        <w:spacing w:after="160" w:line="259" w:lineRule="auto"/>
        <w:jc w:val="center"/>
        <w:rPr>
          <w:rFonts w:eastAsia="PMingLiU"/>
          <w:b/>
          <w:lang w:eastAsia="zh-TW"/>
        </w:rPr>
      </w:pPr>
    </w:p>
    <w:p w:rsidR="0048132B" w:rsidRPr="0048132B" w:rsidRDefault="0048132B" w:rsidP="0048132B">
      <w:pPr>
        <w:spacing w:after="160" w:line="259" w:lineRule="auto"/>
        <w:rPr>
          <w:rFonts w:eastAsia="PMingLiU"/>
          <w:b/>
          <w:lang w:eastAsia="zh-TW"/>
        </w:rPr>
      </w:pPr>
    </w:p>
    <w:p w:rsidR="0048132B" w:rsidRPr="0048132B" w:rsidRDefault="0048132B" w:rsidP="0048132B">
      <w:pPr>
        <w:spacing w:after="160" w:line="259" w:lineRule="auto"/>
        <w:rPr>
          <w:rFonts w:eastAsia="PMingLiU"/>
          <w:b/>
          <w:lang w:eastAsia="zh-TW"/>
        </w:rPr>
      </w:pPr>
    </w:p>
    <w:p w:rsidR="0048132B" w:rsidRDefault="0048132B" w:rsidP="0048132B">
      <w:pPr>
        <w:spacing w:after="160" w:line="259" w:lineRule="auto"/>
        <w:rPr>
          <w:rFonts w:eastAsia="PMingLiU"/>
          <w:b/>
          <w:lang w:eastAsia="zh-TW"/>
        </w:rPr>
      </w:pPr>
    </w:p>
    <w:p w:rsidR="0048132B" w:rsidRPr="0048132B" w:rsidRDefault="0048132B" w:rsidP="0048132B">
      <w:pPr>
        <w:spacing w:after="160" w:line="259" w:lineRule="auto"/>
        <w:rPr>
          <w:rFonts w:eastAsia="PMingLiU"/>
          <w:b/>
          <w:lang w:eastAsia="zh-TW"/>
        </w:rPr>
      </w:pPr>
    </w:p>
    <w:p w:rsidR="0048132B" w:rsidRPr="0048132B" w:rsidRDefault="0048132B" w:rsidP="0048132B">
      <w:pPr>
        <w:spacing w:after="160" w:line="259" w:lineRule="auto"/>
        <w:rPr>
          <w:rFonts w:eastAsia="PMingLiU"/>
          <w:b/>
          <w:lang w:eastAsia="zh-TW"/>
        </w:rPr>
      </w:pPr>
    </w:p>
    <w:p w:rsidR="0048132B" w:rsidRPr="0048132B" w:rsidRDefault="0048132B" w:rsidP="0048132B">
      <w:pPr>
        <w:spacing w:after="160" w:line="259" w:lineRule="auto"/>
        <w:jc w:val="center"/>
        <w:rPr>
          <w:rFonts w:eastAsia="PMingLiU"/>
          <w:b/>
          <w:lang w:eastAsia="zh-TW"/>
        </w:rPr>
      </w:pPr>
      <w:r w:rsidRPr="0048132B">
        <w:rPr>
          <w:rFonts w:eastAsia="PMingLiU"/>
          <w:b/>
          <w:lang w:eastAsia="zh-TW"/>
        </w:rPr>
        <w:lastRenderedPageBreak/>
        <w:t>Введение</w:t>
      </w:r>
    </w:p>
    <w:p w:rsidR="0048132B" w:rsidRPr="0048132B" w:rsidRDefault="0048132B" w:rsidP="0048132B">
      <w:pPr>
        <w:spacing w:after="160"/>
        <w:ind w:firstLine="708"/>
        <w:jc w:val="both"/>
        <w:rPr>
          <w:rFonts w:eastAsia="PMingLiU"/>
          <w:lang w:eastAsia="zh-TW"/>
        </w:rPr>
      </w:pPr>
      <w:r w:rsidRPr="0048132B">
        <w:rPr>
          <w:rFonts w:eastAsia="PMingLiU"/>
          <w:lang w:eastAsia="zh-TW"/>
        </w:rPr>
        <w:t>Косметика - относится к товарам повседневного спроса. Используя каждый день различные косметические крема в состав которых входит огромное количество химических ингредиентов, мы не задумываемся, какие последствия могут нанести нашему организму ежедневное использование химических соединений, содержащихся в косметических кремах. Долгосрочные эффекты влияния этих веществ на человеческий организм никогда не изучались, поэтому не исключено, что они могут представлять определённый риск для здоровья человека.</w:t>
      </w:r>
    </w:p>
    <w:p w:rsidR="0048132B" w:rsidRPr="0048132B" w:rsidRDefault="0048132B" w:rsidP="0048132B">
      <w:pPr>
        <w:spacing w:after="160"/>
        <w:jc w:val="both"/>
        <w:rPr>
          <w:rFonts w:eastAsia="PMingLiU"/>
          <w:lang w:eastAsia="zh-TW"/>
        </w:rPr>
      </w:pPr>
      <w:r w:rsidRPr="0048132B">
        <w:rPr>
          <w:rFonts w:eastAsia="PMingLiU"/>
          <w:b/>
          <w:bCs/>
          <w:lang w:eastAsia="zh-TW"/>
        </w:rPr>
        <w:t xml:space="preserve">Актуальность: </w:t>
      </w:r>
      <w:r w:rsidRPr="0048132B">
        <w:rPr>
          <w:rFonts w:eastAsia="PMingLiU"/>
          <w:lang w:eastAsia="zh-TW"/>
        </w:rPr>
        <w:t>я выбрала эту тему, потому что я, как и большинство подростков пользуюсь косметикой, после которой могут возникать проблемы на коже, поэтому эта тема актуальна для меня.</w:t>
      </w:r>
    </w:p>
    <w:p w:rsidR="0048132B" w:rsidRPr="0048132B" w:rsidRDefault="0048132B" w:rsidP="0048132B">
      <w:pPr>
        <w:spacing w:after="160"/>
        <w:jc w:val="both"/>
        <w:rPr>
          <w:rFonts w:eastAsia="PMingLiU"/>
          <w:b/>
          <w:bCs/>
          <w:lang w:eastAsia="zh-TW"/>
        </w:rPr>
      </w:pPr>
      <w:r w:rsidRPr="0048132B">
        <w:rPr>
          <w:rFonts w:eastAsia="PMingLiU"/>
          <w:b/>
          <w:bCs/>
          <w:lang w:eastAsia="zh-TW"/>
        </w:rPr>
        <w:t xml:space="preserve">Объект исследования: </w:t>
      </w:r>
      <w:r w:rsidRPr="0048132B">
        <w:rPr>
          <w:rFonts w:eastAsia="PMingLiU"/>
          <w:lang w:eastAsia="zh-TW"/>
        </w:rPr>
        <w:t>косметические средства</w:t>
      </w:r>
    </w:p>
    <w:p w:rsidR="0048132B" w:rsidRPr="0048132B" w:rsidRDefault="0048132B" w:rsidP="0048132B">
      <w:pPr>
        <w:spacing w:after="160"/>
        <w:jc w:val="both"/>
        <w:rPr>
          <w:rFonts w:eastAsia="PMingLiU"/>
          <w:lang w:eastAsia="zh-TW"/>
        </w:rPr>
      </w:pPr>
      <w:r w:rsidRPr="0048132B">
        <w:rPr>
          <w:rFonts w:eastAsia="PMingLiU"/>
          <w:b/>
          <w:bCs/>
          <w:lang w:eastAsia="zh-TW"/>
        </w:rPr>
        <w:t xml:space="preserve">Предмет исследования: </w:t>
      </w:r>
      <w:r w:rsidRPr="0048132B">
        <w:rPr>
          <w:rFonts w:eastAsia="PMingLiU"/>
          <w:lang w:eastAsia="zh-TW"/>
        </w:rPr>
        <w:t>косметические средства для подростков</w:t>
      </w:r>
    </w:p>
    <w:p w:rsidR="0048132B" w:rsidRPr="0048132B" w:rsidRDefault="0048132B" w:rsidP="0048132B">
      <w:pPr>
        <w:spacing w:after="160"/>
        <w:jc w:val="both"/>
        <w:rPr>
          <w:rFonts w:eastAsia="PMingLiU"/>
          <w:iCs/>
          <w:lang w:eastAsia="zh-TW"/>
        </w:rPr>
      </w:pPr>
      <w:r w:rsidRPr="0048132B">
        <w:rPr>
          <w:rFonts w:eastAsia="PMingLiU"/>
          <w:b/>
          <w:bCs/>
          <w:lang w:eastAsia="zh-TW"/>
        </w:rPr>
        <w:t xml:space="preserve">Цель: </w:t>
      </w:r>
      <w:r w:rsidRPr="0048132B">
        <w:rPr>
          <w:rFonts w:eastAsia="PMingLiU"/>
          <w:lang w:eastAsia="zh-TW"/>
        </w:rPr>
        <w:t xml:space="preserve">исследовать косметические средства для подростков и </w:t>
      </w:r>
      <w:r w:rsidRPr="0048132B">
        <w:rPr>
          <w:rFonts w:eastAsia="PMingLiU"/>
          <w:iCs/>
          <w:lang w:eastAsia="zh-TW"/>
        </w:rPr>
        <w:t>определить их влияние на здоровье</w:t>
      </w:r>
    </w:p>
    <w:p w:rsidR="0048132B" w:rsidRPr="0048132B" w:rsidRDefault="0048132B" w:rsidP="0048132B">
      <w:pPr>
        <w:spacing w:after="160"/>
        <w:rPr>
          <w:rFonts w:eastAsia="PMingLiU"/>
          <w:b/>
          <w:bCs/>
          <w:lang w:eastAsia="zh-TW"/>
        </w:rPr>
      </w:pPr>
      <w:r w:rsidRPr="0048132B">
        <w:rPr>
          <w:rFonts w:eastAsia="PMingLiU"/>
          <w:b/>
          <w:bCs/>
          <w:lang w:eastAsia="zh-TW"/>
        </w:rPr>
        <w:t>Задачи:</w:t>
      </w:r>
    </w:p>
    <w:p w:rsidR="0048132B" w:rsidRPr="0048132B" w:rsidRDefault="0048132B" w:rsidP="0048132B">
      <w:pPr>
        <w:spacing w:after="160"/>
        <w:rPr>
          <w:rFonts w:eastAsia="PMingLiU"/>
          <w:lang w:eastAsia="zh-TW"/>
        </w:rPr>
      </w:pPr>
      <w:r w:rsidRPr="0048132B">
        <w:rPr>
          <w:rFonts w:eastAsia="PMingLiU"/>
          <w:lang w:eastAsia="zh-TW"/>
        </w:rPr>
        <w:t>- подобрать информацию по теме проекта;</w:t>
      </w:r>
    </w:p>
    <w:p w:rsidR="0048132B" w:rsidRPr="0048132B" w:rsidRDefault="0048132B" w:rsidP="0048132B">
      <w:pPr>
        <w:spacing w:after="160"/>
        <w:rPr>
          <w:rFonts w:eastAsia="PMingLiU"/>
          <w:lang w:eastAsia="zh-TW"/>
        </w:rPr>
      </w:pPr>
      <w:r w:rsidRPr="0048132B">
        <w:rPr>
          <w:rFonts w:eastAsia="PMingLiU"/>
          <w:lang w:eastAsia="zh-TW"/>
        </w:rPr>
        <w:t>- обработать информацию;</w:t>
      </w:r>
    </w:p>
    <w:p w:rsidR="0048132B" w:rsidRPr="0048132B" w:rsidRDefault="0048132B" w:rsidP="0048132B">
      <w:pPr>
        <w:spacing w:after="160"/>
        <w:rPr>
          <w:rFonts w:eastAsia="PMingLiU"/>
          <w:lang w:eastAsia="zh-TW"/>
        </w:rPr>
      </w:pPr>
      <w:r w:rsidRPr="0048132B">
        <w:rPr>
          <w:rFonts w:eastAsia="PMingLiU"/>
          <w:lang w:eastAsia="zh-TW"/>
        </w:rPr>
        <w:t>- написать теоретическую часть;</w:t>
      </w:r>
    </w:p>
    <w:p w:rsidR="0048132B" w:rsidRPr="0048132B" w:rsidRDefault="0048132B" w:rsidP="0048132B">
      <w:pPr>
        <w:spacing w:after="160"/>
        <w:rPr>
          <w:rFonts w:eastAsia="PMingLiU"/>
          <w:lang w:eastAsia="zh-TW"/>
        </w:rPr>
      </w:pPr>
      <w:r w:rsidRPr="0048132B">
        <w:rPr>
          <w:rFonts w:eastAsia="PMingLiU"/>
          <w:lang w:eastAsia="zh-TW"/>
        </w:rPr>
        <w:t>- исследовать косметические средства;</w:t>
      </w:r>
    </w:p>
    <w:p w:rsidR="0048132B" w:rsidRPr="0048132B" w:rsidRDefault="0048132B" w:rsidP="0048132B">
      <w:pPr>
        <w:spacing w:after="160"/>
        <w:rPr>
          <w:rFonts w:eastAsia="PMingLiU"/>
          <w:lang w:eastAsia="zh-TW"/>
        </w:rPr>
      </w:pPr>
      <w:r w:rsidRPr="0048132B">
        <w:rPr>
          <w:rFonts w:eastAsia="PMingLiU"/>
          <w:lang w:eastAsia="zh-TW"/>
        </w:rPr>
        <w:t>- составить памятку по уходу за кожей подростка;</w:t>
      </w:r>
    </w:p>
    <w:p w:rsidR="0048132B" w:rsidRPr="0048132B" w:rsidRDefault="0048132B" w:rsidP="0048132B">
      <w:pPr>
        <w:spacing w:after="160"/>
        <w:rPr>
          <w:rFonts w:eastAsia="PMingLiU"/>
          <w:lang w:eastAsia="zh-TW"/>
        </w:rPr>
      </w:pPr>
      <w:r w:rsidRPr="0048132B">
        <w:rPr>
          <w:rFonts w:eastAsia="PMingLiU"/>
          <w:lang w:eastAsia="zh-TW"/>
        </w:rPr>
        <w:t xml:space="preserve">- провести классные часы (7- 9 </w:t>
      </w:r>
      <w:proofErr w:type="spellStart"/>
      <w:r w:rsidRPr="0048132B">
        <w:rPr>
          <w:rFonts w:eastAsia="PMingLiU"/>
          <w:lang w:eastAsia="zh-TW"/>
        </w:rPr>
        <w:t>кл</w:t>
      </w:r>
      <w:proofErr w:type="spellEnd"/>
      <w:r w:rsidRPr="0048132B">
        <w:rPr>
          <w:rFonts w:eastAsia="PMingLiU"/>
          <w:lang w:eastAsia="zh-TW"/>
        </w:rPr>
        <w:t>.);</w:t>
      </w:r>
    </w:p>
    <w:p w:rsidR="0048132B" w:rsidRPr="0048132B" w:rsidRDefault="0048132B" w:rsidP="0048132B">
      <w:pPr>
        <w:spacing w:after="160"/>
        <w:jc w:val="both"/>
        <w:rPr>
          <w:rFonts w:eastAsia="PMingLiU"/>
          <w:lang w:eastAsia="zh-TW"/>
        </w:rPr>
      </w:pPr>
      <w:r w:rsidRPr="0048132B">
        <w:rPr>
          <w:rFonts w:eastAsia="PMingLiU"/>
          <w:lang w:eastAsia="zh-TW"/>
        </w:rPr>
        <w:t>- провести анкетирование;</w:t>
      </w:r>
    </w:p>
    <w:p w:rsidR="0048132B" w:rsidRPr="0048132B" w:rsidRDefault="0048132B" w:rsidP="0048132B">
      <w:pPr>
        <w:spacing w:after="160"/>
        <w:jc w:val="both"/>
        <w:rPr>
          <w:rFonts w:eastAsia="PMingLiU"/>
          <w:b/>
          <w:lang w:eastAsia="zh-TW"/>
        </w:rPr>
      </w:pPr>
      <w:r w:rsidRPr="0048132B">
        <w:rPr>
          <w:rFonts w:eastAsia="PMingLiU"/>
          <w:b/>
          <w:iCs/>
          <w:lang w:eastAsia="zh-TW"/>
        </w:rPr>
        <w:t>Методы исследования:</w:t>
      </w:r>
    </w:p>
    <w:p w:rsidR="0048132B" w:rsidRPr="0048132B" w:rsidRDefault="0048132B" w:rsidP="0048132B">
      <w:pPr>
        <w:spacing w:after="160"/>
        <w:jc w:val="both"/>
        <w:rPr>
          <w:rFonts w:eastAsia="PMingLiU"/>
          <w:lang w:eastAsia="zh-TW"/>
        </w:rPr>
      </w:pPr>
      <w:r w:rsidRPr="0048132B">
        <w:rPr>
          <w:rFonts w:eastAsia="PMingLiU"/>
          <w:iCs/>
          <w:lang w:eastAsia="zh-TW"/>
        </w:rPr>
        <w:t>- социологический опрос, анкетирование и интервью;</w:t>
      </w:r>
    </w:p>
    <w:p w:rsidR="0048132B" w:rsidRPr="0048132B" w:rsidRDefault="0048132B" w:rsidP="0048132B">
      <w:pPr>
        <w:spacing w:after="160"/>
        <w:jc w:val="both"/>
        <w:rPr>
          <w:rFonts w:eastAsia="PMingLiU"/>
          <w:lang w:eastAsia="zh-TW"/>
        </w:rPr>
      </w:pPr>
      <w:r w:rsidRPr="0048132B">
        <w:rPr>
          <w:rFonts w:eastAsia="PMingLiU"/>
          <w:iCs/>
          <w:lang w:eastAsia="zh-TW"/>
        </w:rPr>
        <w:t>- сравнение и сопоставление;</w:t>
      </w:r>
    </w:p>
    <w:p w:rsidR="0048132B" w:rsidRPr="0048132B" w:rsidRDefault="0048132B" w:rsidP="0048132B">
      <w:pPr>
        <w:spacing w:after="160"/>
        <w:jc w:val="both"/>
        <w:rPr>
          <w:rFonts w:eastAsia="PMingLiU"/>
          <w:lang w:eastAsia="zh-TW"/>
        </w:rPr>
      </w:pPr>
      <w:r w:rsidRPr="0048132B">
        <w:rPr>
          <w:rFonts w:eastAsia="PMingLiU"/>
          <w:iCs/>
          <w:lang w:eastAsia="zh-TW"/>
        </w:rPr>
        <w:t>- сбор и обработка полученных результатов анализ и синтез</w:t>
      </w:r>
    </w:p>
    <w:p w:rsidR="0048132B" w:rsidRPr="0048132B" w:rsidRDefault="0048132B" w:rsidP="0048132B">
      <w:pPr>
        <w:spacing w:after="160"/>
        <w:jc w:val="both"/>
        <w:rPr>
          <w:rFonts w:eastAsia="PMingLiU"/>
          <w:lang w:eastAsia="zh-TW"/>
        </w:rPr>
      </w:pPr>
      <w:r w:rsidRPr="0048132B">
        <w:rPr>
          <w:rFonts w:eastAsia="PMingLiU"/>
          <w:b/>
          <w:bCs/>
          <w:lang w:eastAsia="zh-TW"/>
        </w:rPr>
        <w:t>Гипотеза:</w:t>
      </w:r>
      <w:r w:rsidRPr="0048132B">
        <w:rPr>
          <w:rFonts w:eastAsia="PMingLiU"/>
          <w:lang w:eastAsia="zh-TW"/>
        </w:rPr>
        <w:t xml:space="preserve"> если ухаживать за кожей качественной косметикой, то можно избежать проблем характерных для подростков.</w:t>
      </w: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both"/>
        <w:rPr>
          <w:rFonts w:eastAsia="PMingLiU"/>
          <w:lang w:eastAsia="zh-TW"/>
        </w:rPr>
      </w:pPr>
    </w:p>
    <w:p w:rsidR="0048132B" w:rsidRPr="0048132B" w:rsidRDefault="0048132B" w:rsidP="0048132B">
      <w:pPr>
        <w:spacing w:after="160"/>
        <w:jc w:val="center"/>
        <w:rPr>
          <w:rFonts w:eastAsia="PMingLiU"/>
          <w:b/>
          <w:lang w:eastAsia="zh-TW"/>
        </w:rPr>
      </w:pPr>
      <w:r w:rsidRPr="0048132B">
        <w:rPr>
          <w:rFonts w:eastAsia="PMingLiU"/>
          <w:b/>
          <w:lang w:eastAsia="zh-TW"/>
        </w:rPr>
        <w:lastRenderedPageBreak/>
        <w:t>1. Основная часть</w:t>
      </w:r>
    </w:p>
    <w:p w:rsidR="0048132B" w:rsidRPr="0048132B" w:rsidRDefault="0048132B" w:rsidP="0048132B">
      <w:pPr>
        <w:spacing w:after="160"/>
        <w:jc w:val="center"/>
        <w:rPr>
          <w:rFonts w:eastAsia="PMingLiU"/>
          <w:b/>
          <w:lang w:eastAsia="zh-TW"/>
        </w:rPr>
      </w:pPr>
      <w:r w:rsidRPr="0048132B">
        <w:rPr>
          <w:rFonts w:eastAsia="PMingLiU"/>
          <w:b/>
          <w:lang w:eastAsia="zh-TW"/>
        </w:rPr>
        <w:t>1.1. Понятие косметика. История появления косметики</w:t>
      </w:r>
    </w:p>
    <w:p w:rsidR="0048132B" w:rsidRPr="0048132B" w:rsidRDefault="0048132B" w:rsidP="0048132B">
      <w:pPr>
        <w:spacing w:after="160"/>
        <w:ind w:firstLine="708"/>
        <w:jc w:val="both"/>
        <w:rPr>
          <w:rFonts w:eastAsia="PMingLiU"/>
          <w:lang w:eastAsia="zh-TW"/>
        </w:rPr>
      </w:pPr>
      <w:r w:rsidRPr="0048132B">
        <w:rPr>
          <w:rFonts w:eastAsia="PMingLiU"/>
          <w:lang w:eastAsia="zh-TW"/>
        </w:rPr>
        <w:t>Косметика - учение о средствах и методах улучшения внешности человека. Косметикой также называют средства и способы ухода за кожей, волосами и ногтями, также ротовой полостью, применяемые с целью улучшения внешности человека, а также вещества, применяемые для придания свежести и красоты лицу и телу. </w:t>
      </w:r>
      <w:proofErr w:type="gramStart"/>
      <w:r w:rsidRPr="0048132B">
        <w:rPr>
          <w:rFonts w:eastAsia="PMingLiU"/>
          <w:i/>
          <w:iCs/>
          <w:lang w:eastAsia="zh-TW"/>
        </w:rPr>
        <w:t>Косметология</w:t>
      </w:r>
      <w:r w:rsidRPr="0048132B">
        <w:rPr>
          <w:rFonts w:eastAsia="PMingLiU"/>
          <w:lang w:eastAsia="zh-TW"/>
        </w:rPr>
        <w:t>  — раздел медицины, разрабатывающий средства и мероприятия улучшения внешности человека (его кожи лица и тела) посредством маскировки или устранения дефектов кожи, применения пластических операций и др. Слово  «косметика» впервые было использовано в 1867 году, во время проведения  Международной выставки в Париже, где парфюмерия и мыловаренная промышленность выставляли свою продукцию отдельно от фармацевтической.</w:t>
      </w:r>
      <w:proofErr w:type="gramEnd"/>
      <w:r w:rsidRPr="0048132B">
        <w:rPr>
          <w:rFonts w:eastAsia="PMingLiU"/>
          <w:lang w:eastAsia="zh-TW"/>
        </w:rPr>
        <w:t xml:space="preserve"> Вскоре симбиоз из парфюмерии и мыловарения превратился в отдельную отрасль, которую мы теперь называем «косметическая промышленность» (</w:t>
      </w:r>
      <w:proofErr w:type="gramStart"/>
      <w:r w:rsidRPr="0048132B">
        <w:rPr>
          <w:rFonts w:eastAsia="PMingLiU"/>
          <w:lang w:eastAsia="zh-TW"/>
        </w:rPr>
        <w:t>Парфюмерная-косметическая</w:t>
      </w:r>
      <w:proofErr w:type="gramEnd"/>
      <w:r w:rsidRPr="0048132B">
        <w:rPr>
          <w:rFonts w:eastAsia="PMingLiU"/>
          <w:lang w:eastAsia="zh-TW"/>
        </w:rPr>
        <w:t xml:space="preserve"> промышленность). В современном мире наметилась тенденция сближения косметики с фармацевтикой. Появляется новый вид косметики, представляющий собой смесь косметики и лекарств. Это направление получило название «</w:t>
      </w:r>
      <w:proofErr w:type="spellStart"/>
      <w:r w:rsidRPr="0048132B">
        <w:rPr>
          <w:rFonts w:eastAsia="PMingLiU"/>
          <w:i/>
          <w:iCs/>
          <w:lang w:eastAsia="zh-TW"/>
        </w:rPr>
        <w:t>космецевтика</w:t>
      </w:r>
      <w:proofErr w:type="spellEnd"/>
      <w:r w:rsidRPr="0048132B">
        <w:rPr>
          <w:rFonts w:eastAsia="PMingLiU"/>
          <w:lang w:eastAsia="zh-TW"/>
        </w:rPr>
        <w:t>». Однако многие страны, и, в частности, США, считают это направление в развитии косметики опасным для здоровья человека, и требуют, чтобы производители чётко разделяли лекарства и косметику.</w:t>
      </w:r>
    </w:p>
    <w:p w:rsidR="0048132B" w:rsidRPr="0048132B" w:rsidRDefault="0048132B" w:rsidP="0048132B">
      <w:pPr>
        <w:ind w:firstLine="851"/>
        <w:jc w:val="both"/>
        <w:rPr>
          <w:rFonts w:eastAsia="Calibri"/>
          <w:b/>
          <w:color w:val="000000"/>
          <w:lang w:eastAsia="en-US"/>
        </w:rPr>
      </w:pPr>
      <w:r w:rsidRPr="0048132B">
        <w:rPr>
          <w:rFonts w:eastAsia="Calibri"/>
          <w:color w:val="000000"/>
          <w:lang w:eastAsia="en-US"/>
        </w:rPr>
        <w:t>Косметика — это продукт, состоящий обычно из множества разных компонентов. В состав одного косметического средства входят более 50 ингредиентов. Каждый ингредиент обладает определенными функциями  в составе косметики. Один и тот же ингредиент может обладать несколькими свойствами. В свою очередь все ингредиенты делятся по группам:</w:t>
      </w:r>
    </w:p>
    <w:p w:rsidR="0048132B" w:rsidRPr="0048132B" w:rsidRDefault="0048132B" w:rsidP="0048132B">
      <w:pPr>
        <w:rPr>
          <w:rFonts w:eastAsia="Calibri"/>
          <w:lang w:eastAsia="en-US"/>
        </w:rPr>
      </w:pPr>
      <w:r w:rsidRPr="0048132B">
        <w:rPr>
          <w:rFonts w:eastAsia="Calibri"/>
          <w:lang w:eastAsia="en-US"/>
        </w:rPr>
        <w:t>- поглотители,                                           - краски для волос,                                                                                 - добавки,                                                  -  вещества, удерживающие влагу,                                                                                                                                                                                                                   - вещества против перхоти,                    -  окислители                                                                                                 - противомикробные вещества,              - пигменты,                                                                                                                         - связующие вещества</w:t>
      </w:r>
      <w:proofErr w:type="gramStart"/>
      <w:r w:rsidRPr="0048132B">
        <w:rPr>
          <w:rFonts w:eastAsia="Calibri"/>
          <w:lang w:eastAsia="en-US"/>
        </w:rPr>
        <w:t xml:space="preserve"> ,</w:t>
      </w:r>
      <w:proofErr w:type="gramEnd"/>
      <w:r w:rsidRPr="0048132B">
        <w:rPr>
          <w:rFonts w:eastAsia="Calibri"/>
          <w:lang w:eastAsia="en-US"/>
        </w:rPr>
        <w:t xml:space="preserve">                           - консерванты,                                                                                                                   - биологические добавки,                       - различные газы,                                                                                                                  - отбеливающие вещества,                     - восстановители,                                                                                                                    - растительные добавки,                         - растворители                                                                                                                                  - красители,                                              - вещества регулирующие вязкость                                                                                                                                                                                               - денатураты,                                           - поглотители                                                                                                                              - вещества, смягчающие кожу,                                                                                                                             - пленкообразующие,                                                                                                                                             - пенообразующие,                                                                                                                                                      - ароматизаторы</w:t>
      </w:r>
    </w:p>
    <w:p w:rsidR="0048132B" w:rsidRPr="0048132B" w:rsidRDefault="0048132B" w:rsidP="0048132B">
      <w:pPr>
        <w:ind w:firstLine="708"/>
        <w:jc w:val="both"/>
        <w:rPr>
          <w:rFonts w:eastAsia="Calibri"/>
          <w:lang w:eastAsia="en-US"/>
        </w:rPr>
      </w:pPr>
      <w:r w:rsidRPr="0048132B">
        <w:rPr>
          <w:rFonts w:eastAsia="Calibri"/>
          <w:lang w:eastAsia="en-US"/>
        </w:rPr>
        <w:t xml:space="preserve">Родиной косметики считается Египет, где она была известна за 2 тыс. лет до н.э. В гробницах древних захоронений обнаружены сосуды с мазями, маслами - розовым, мускатным, лавандовым, сохранились пинцеты для удаления волос. За 2 тыс. лет до нашей эры египтяне умели накладывать тени, наносить пудру, красить волосы. Косметика рано стала развиваться в южных странах (Персия, Индия, Аравия, Южная Америка), где вредное влияние жаркого климата на кожу требовало средств, для её защиты и смягчения. </w:t>
      </w:r>
    </w:p>
    <w:p w:rsidR="0048132B" w:rsidRPr="0048132B" w:rsidRDefault="0048132B" w:rsidP="0048132B">
      <w:pPr>
        <w:jc w:val="both"/>
        <w:rPr>
          <w:rFonts w:eastAsia="Calibri"/>
          <w:color w:val="000000"/>
          <w:lang w:eastAsia="en-US"/>
        </w:rPr>
      </w:pPr>
      <w:r w:rsidRPr="0048132B">
        <w:rPr>
          <w:rFonts w:eastAsia="Calibri"/>
          <w:color w:val="000000"/>
          <w:lang w:eastAsia="en-US"/>
        </w:rPr>
        <w:t xml:space="preserve">       Римляне верили в целебную пользу ароматов и часто применяли их в качестве медицинских средств. Кстати, именно римляне начали применять стеклянные сосуды для хранения пахучих бальзамов и масел. </w:t>
      </w:r>
      <w:r w:rsidRPr="0048132B">
        <w:rPr>
          <w:rFonts w:eastAsia="Calibri"/>
          <w:color w:val="000000"/>
          <w:lang w:eastAsia="en-US"/>
        </w:rPr>
        <w:br/>
        <w:t xml:space="preserve">Ароматическая «Вода королевы Венгрии» на основе спирта и солирующими нотками розмарина, появившаяся во второй половине XIV века, считается родоначальницей духов. </w:t>
      </w:r>
    </w:p>
    <w:p w:rsidR="0048132B" w:rsidRPr="0048132B" w:rsidRDefault="0048132B" w:rsidP="0048132B">
      <w:pPr>
        <w:jc w:val="both"/>
        <w:rPr>
          <w:rFonts w:eastAsia="Calibri"/>
          <w:color w:val="000000"/>
          <w:lang w:eastAsia="en-US"/>
        </w:rPr>
      </w:pPr>
      <w:r w:rsidRPr="0048132B">
        <w:rPr>
          <w:rFonts w:eastAsia="Calibri"/>
          <w:color w:val="000000"/>
          <w:lang w:eastAsia="en-US"/>
        </w:rPr>
        <w:lastRenderedPageBreak/>
        <w:t xml:space="preserve">        XVI век отмечается разнообразием ароматических вод, основными компонентами которых являются роза, лаванда и другие цветы.</w:t>
      </w:r>
    </w:p>
    <w:p w:rsidR="0048132B" w:rsidRPr="0048132B" w:rsidRDefault="0048132B" w:rsidP="0048132B">
      <w:pPr>
        <w:jc w:val="both"/>
        <w:rPr>
          <w:rFonts w:eastAsia="Calibri"/>
          <w:color w:val="000000"/>
          <w:lang w:eastAsia="en-US"/>
        </w:rPr>
      </w:pPr>
      <w:r w:rsidRPr="0048132B">
        <w:rPr>
          <w:rFonts w:eastAsia="Calibri"/>
          <w:color w:val="000000"/>
          <w:lang w:eastAsia="en-US"/>
        </w:rPr>
        <w:t xml:space="preserve">       XVII век - век париков, пудры и, конечно, насыщенных ароматов, которые служат больше для маскировки неприятных запахов тела, чем для создания загадочного образа </w:t>
      </w:r>
      <w:proofErr w:type="gramStart"/>
      <w:r w:rsidRPr="0048132B">
        <w:rPr>
          <w:rFonts w:eastAsia="Calibri"/>
          <w:color w:val="000000"/>
          <w:lang w:eastAsia="en-US"/>
        </w:rPr>
        <w:t>красотки</w:t>
      </w:r>
      <w:proofErr w:type="gramEnd"/>
      <w:r w:rsidRPr="0048132B">
        <w:rPr>
          <w:rFonts w:eastAsia="Calibri"/>
          <w:color w:val="000000"/>
          <w:lang w:eastAsia="en-US"/>
        </w:rPr>
        <w:t>. </w:t>
      </w:r>
    </w:p>
    <w:p w:rsidR="0048132B" w:rsidRPr="0048132B" w:rsidRDefault="0048132B" w:rsidP="0048132B">
      <w:pPr>
        <w:ind w:firstLine="708"/>
        <w:jc w:val="both"/>
        <w:rPr>
          <w:rFonts w:eastAsia="Calibri"/>
        </w:rPr>
      </w:pPr>
      <w:r w:rsidRPr="0048132B">
        <w:rPr>
          <w:rFonts w:eastAsia="Calibri"/>
        </w:rPr>
        <w:t xml:space="preserve">Женщинам Древней Руси было свойственно чувство красоты. Уходу за кожей и нанесению декоративной косметики они уделяли большое внимание. В качестве румян и губной помады использовался сок малины, вишни и свекла. Глаза и брови подводили сажей. Лицо отбеливали пшеничной мукой. Шелухой лука красили волосы в золотистый цвет. Чтобы стать блондинкой использовали смесь шафрана и ромашки. О коже лица русские женщины заботились очень трепетно. </w:t>
      </w:r>
      <w:proofErr w:type="gramStart"/>
      <w:r w:rsidRPr="0048132B">
        <w:rPr>
          <w:rFonts w:eastAsia="Calibri"/>
        </w:rPr>
        <w:t>Они использовали молоко, сметану, мед, яичный желток, жир животных, а также огурцы, капусту, морковь, свеклу.</w:t>
      </w:r>
      <w:proofErr w:type="gramEnd"/>
      <w:r w:rsidRPr="0048132B">
        <w:rPr>
          <w:rFonts w:eastAsia="Calibri"/>
        </w:rPr>
        <w:t xml:space="preserve"> Для отбеливания применяли сок огурца или отвар петрушки. Настой василька использовался при жирной, пористой коже. Подорожник, крапива, мать-и-мачеха, корни лопуха служили для лечения перхоти и против выпадения волос.</w:t>
      </w:r>
    </w:p>
    <w:p w:rsidR="0048132B" w:rsidRPr="0048132B" w:rsidRDefault="0048132B" w:rsidP="0048132B">
      <w:pPr>
        <w:jc w:val="both"/>
        <w:rPr>
          <w:rFonts w:eastAsia="Calibri"/>
        </w:rPr>
      </w:pPr>
      <w:r w:rsidRPr="0048132B">
        <w:rPr>
          <w:rFonts w:eastAsia="Calibri"/>
        </w:rPr>
        <w:tab/>
        <w:t>Промышленному выпуску косметики в России положила начало основанная в 1843 году в Москве фабрика Альфонса Рале. Она выпускала пудру, мыло «</w:t>
      </w:r>
      <w:proofErr w:type="spellStart"/>
      <w:r w:rsidRPr="0048132B">
        <w:rPr>
          <w:rFonts w:eastAsia="Calibri"/>
        </w:rPr>
        <w:t>Тридас</w:t>
      </w:r>
      <w:proofErr w:type="spellEnd"/>
      <w:r w:rsidRPr="0048132B">
        <w:rPr>
          <w:rFonts w:eastAsia="Calibri"/>
        </w:rPr>
        <w:t xml:space="preserve">», губную помаду и духи. После прихода к власти большевиков фабрика </w:t>
      </w:r>
      <w:proofErr w:type="gramStart"/>
      <w:r w:rsidRPr="0048132B">
        <w:rPr>
          <w:rFonts w:eastAsia="Calibri"/>
        </w:rPr>
        <w:t>Рале</w:t>
      </w:r>
      <w:proofErr w:type="gramEnd"/>
      <w:r w:rsidRPr="0048132B">
        <w:rPr>
          <w:rFonts w:eastAsia="Calibri"/>
        </w:rPr>
        <w:t xml:space="preserve"> стала называться парфюмерно-косметическая фабрика «Свобода».</w:t>
      </w:r>
    </w:p>
    <w:p w:rsidR="0048132B" w:rsidRPr="0048132B" w:rsidRDefault="0048132B" w:rsidP="0048132B">
      <w:pPr>
        <w:spacing w:after="160"/>
        <w:jc w:val="center"/>
        <w:rPr>
          <w:rFonts w:eastAsia="PMingLiU"/>
          <w:b/>
          <w:bCs/>
          <w:lang w:eastAsia="zh-TW"/>
        </w:rPr>
      </w:pPr>
      <w:r w:rsidRPr="0048132B">
        <w:rPr>
          <w:rFonts w:eastAsia="PMingLiU"/>
          <w:b/>
          <w:bCs/>
          <w:lang w:eastAsia="zh-TW"/>
        </w:rPr>
        <w:t>1.2. Особенности кожи подростков</w:t>
      </w:r>
    </w:p>
    <w:p w:rsidR="0048132B" w:rsidRPr="0048132B" w:rsidRDefault="0048132B" w:rsidP="0048132B">
      <w:pPr>
        <w:spacing w:after="160"/>
        <w:ind w:firstLine="709"/>
        <w:jc w:val="both"/>
        <w:rPr>
          <w:rFonts w:eastAsia="PMingLiU"/>
          <w:lang w:eastAsia="zh-TW"/>
        </w:rPr>
      </w:pPr>
      <w:r w:rsidRPr="0048132B">
        <w:rPr>
          <w:rFonts w:eastAsia="PMingLiU"/>
          <w:lang w:eastAsia="zh-TW"/>
        </w:rPr>
        <w:t>Организм в этом возрасте испытывает гормональные колебания, в результате которых усиливается работа сальных и потовых желез. Тело активно выделяет пот, запах которого становится резким. Волосы начинают быстро пачкаться. А о коже лица и говорить не приходится: она постоянно покрывается кожным салом, закупоривающим поры. Все это приводит к образованию прыщей и иных воспалений.</w:t>
      </w:r>
    </w:p>
    <w:p w:rsidR="0048132B" w:rsidRPr="0048132B" w:rsidRDefault="0048132B" w:rsidP="0048132B">
      <w:pPr>
        <w:spacing w:after="160"/>
        <w:ind w:firstLine="709"/>
        <w:jc w:val="both"/>
        <w:rPr>
          <w:rFonts w:eastAsia="PMingLiU"/>
          <w:lang w:eastAsia="zh-TW"/>
        </w:rPr>
      </w:pPr>
      <w:r w:rsidRPr="0048132B">
        <w:rPr>
          <w:rFonts w:eastAsia="PMingLiU"/>
          <w:lang w:eastAsia="zh-TW"/>
        </w:rPr>
        <w:t>Конечно, такой внешний вид способствует появлению определенных комплексов. Подросток стесняется, перестает общаться, замыкается. Усугубить проблему могут такие факторы, как постоянный стресс, болезни ЖКТ, неправильное питание, слабый иммунитет, использование некачественных косметических средств и, конечно, неправильный уход за кожей.</w:t>
      </w:r>
    </w:p>
    <w:p w:rsidR="0048132B" w:rsidRPr="0048132B" w:rsidRDefault="0048132B" w:rsidP="0048132B">
      <w:pPr>
        <w:spacing w:after="160"/>
        <w:ind w:firstLine="709"/>
        <w:jc w:val="both"/>
        <w:rPr>
          <w:rFonts w:eastAsia="PMingLiU"/>
          <w:lang w:eastAsia="zh-TW"/>
        </w:rPr>
      </w:pPr>
      <w:r w:rsidRPr="0048132B">
        <w:rPr>
          <w:rFonts w:eastAsia="PMingLiU"/>
          <w:lang w:eastAsia="zh-TW"/>
        </w:rPr>
        <w:t xml:space="preserve">Существует четыре основных типа кожи: сухая, нормальная, комбинированная и жирная. Каждый тип имеет свои характеристики и требует особых средств по уходу за кожей. </w:t>
      </w:r>
    </w:p>
    <w:p w:rsidR="0048132B" w:rsidRPr="0048132B" w:rsidRDefault="0048132B" w:rsidP="0048132B">
      <w:pPr>
        <w:spacing w:after="160"/>
        <w:ind w:firstLine="709"/>
        <w:jc w:val="both"/>
        <w:rPr>
          <w:rFonts w:eastAsia="PMingLiU"/>
          <w:lang w:eastAsia="zh-TW"/>
        </w:rPr>
      </w:pPr>
      <w:r w:rsidRPr="0048132B">
        <w:rPr>
          <w:rFonts w:eastAsia="PMingLiU"/>
          <w:lang w:eastAsia="zh-TW"/>
        </w:rPr>
        <w:t xml:space="preserve">Сухая кожа характеризуется тусклым (матовым) оттенком и малыми размерами пор. Содержание жира в ней понижено. Сухой тип кожи подвержен частым раздражениям, он нередко встречается у людей, живущих в сухих климатических условиях. Уровень </w:t>
      </w:r>
      <w:proofErr w:type="spellStart"/>
      <w:r w:rsidRPr="0048132B">
        <w:rPr>
          <w:rFonts w:eastAsia="PMingLiU"/>
          <w:lang w:eastAsia="zh-TW"/>
        </w:rPr>
        <w:t>pH</w:t>
      </w:r>
      <w:proofErr w:type="spellEnd"/>
      <w:r w:rsidRPr="0048132B">
        <w:rPr>
          <w:rFonts w:eastAsia="PMingLiU"/>
          <w:lang w:eastAsia="zh-TW"/>
        </w:rPr>
        <w:t xml:space="preserve"> такой кожи варьируется от 3 до 5,5.</w:t>
      </w:r>
    </w:p>
    <w:p w:rsidR="0048132B" w:rsidRPr="0048132B" w:rsidRDefault="0048132B" w:rsidP="0048132B">
      <w:pPr>
        <w:spacing w:after="160"/>
        <w:ind w:firstLine="709"/>
        <w:jc w:val="both"/>
        <w:rPr>
          <w:rFonts w:eastAsia="PMingLiU"/>
          <w:lang w:eastAsia="zh-TW"/>
        </w:rPr>
      </w:pPr>
      <w:r w:rsidRPr="0048132B">
        <w:rPr>
          <w:rFonts w:eastAsia="PMingLiU"/>
          <w:lang w:eastAsia="zh-TW"/>
        </w:rPr>
        <w:t xml:space="preserve">Кожа нормального типа отличается сбалансированным содержанием жира и влаги. Такая кожа упругая, гладкая и чистая, на ней почти не заметны поры, она лишена морщин, расширенных кровеносных сосудов и других недостатков. На коже такого типа, если за ней правильно ухаживать, морщины не возникают до старости. Ее уровень </w:t>
      </w:r>
      <w:proofErr w:type="spellStart"/>
      <w:r w:rsidRPr="0048132B">
        <w:rPr>
          <w:rFonts w:eastAsia="PMingLiU"/>
          <w:lang w:eastAsia="zh-TW"/>
        </w:rPr>
        <w:t>pH</w:t>
      </w:r>
      <w:proofErr w:type="spellEnd"/>
      <w:r w:rsidRPr="0048132B">
        <w:rPr>
          <w:rFonts w:eastAsia="PMingLiU"/>
          <w:lang w:eastAsia="zh-TW"/>
        </w:rPr>
        <w:t xml:space="preserve"> равен 5,5. Отметим, что нормальный тип кожи встречается сравнительно редко; он, как правило, свойственен молодым людям.</w:t>
      </w:r>
    </w:p>
    <w:p w:rsidR="0048132B" w:rsidRPr="0048132B" w:rsidRDefault="0048132B" w:rsidP="0048132B">
      <w:pPr>
        <w:spacing w:after="160"/>
        <w:ind w:firstLine="709"/>
        <w:jc w:val="both"/>
        <w:rPr>
          <w:rFonts w:eastAsia="PMingLiU"/>
          <w:lang w:eastAsia="zh-TW"/>
        </w:rPr>
      </w:pPr>
      <w:r w:rsidRPr="0048132B">
        <w:rPr>
          <w:rFonts w:eastAsia="PMingLiU"/>
          <w:lang w:eastAsia="zh-TW"/>
        </w:rPr>
        <w:t xml:space="preserve">Нередко встречается комбинированный тип кожи, когда она в целом выглядит здоровой, но все же имеет крупные поры и блестит в так называемой Т-зоне (на лбу, носу и подбородке). На висках, щеках и в области глаз кожа обычно сухая. На коже такого типа, если за ней правильно ухаживать, морщины также долго не появляются. Уровень </w:t>
      </w:r>
      <w:proofErr w:type="spellStart"/>
      <w:r w:rsidRPr="0048132B">
        <w:rPr>
          <w:rFonts w:eastAsia="PMingLiU"/>
          <w:lang w:eastAsia="zh-TW"/>
        </w:rPr>
        <w:t>pH</w:t>
      </w:r>
      <w:proofErr w:type="spellEnd"/>
      <w:r w:rsidRPr="0048132B">
        <w:rPr>
          <w:rFonts w:eastAsia="PMingLiU"/>
          <w:lang w:eastAsia="zh-TW"/>
        </w:rPr>
        <w:t xml:space="preserve"> для разных участков смешанного типа кожи варьируется от 3 до 6.</w:t>
      </w:r>
    </w:p>
    <w:p w:rsidR="0048132B" w:rsidRPr="0048132B" w:rsidRDefault="0048132B" w:rsidP="0048132B">
      <w:pPr>
        <w:spacing w:after="160"/>
        <w:ind w:firstLine="709"/>
        <w:jc w:val="both"/>
        <w:rPr>
          <w:rFonts w:eastAsia="PMingLiU"/>
          <w:lang w:eastAsia="zh-TW"/>
        </w:rPr>
      </w:pPr>
      <w:r w:rsidRPr="0048132B">
        <w:rPr>
          <w:rFonts w:eastAsia="PMingLiU"/>
          <w:lang w:eastAsia="zh-TW"/>
        </w:rPr>
        <w:lastRenderedPageBreak/>
        <w:t xml:space="preserve">Основным функциональным признаком жирной кожи является повышенная секреция сальных желез. Характерные внешние особенности жирного типа кожи - ее блеск и наличие хорошо различимых, довольно крупных, пор. Такая кожа, уровень </w:t>
      </w:r>
      <w:proofErr w:type="spellStart"/>
      <w:r w:rsidRPr="0048132B">
        <w:rPr>
          <w:rFonts w:eastAsia="PMingLiU"/>
          <w:lang w:eastAsia="zh-TW"/>
        </w:rPr>
        <w:t>pH</w:t>
      </w:r>
      <w:proofErr w:type="spellEnd"/>
      <w:r w:rsidRPr="0048132B">
        <w:rPr>
          <w:rFonts w:eastAsia="PMingLiU"/>
          <w:lang w:eastAsia="zh-TW"/>
        </w:rPr>
        <w:t xml:space="preserve"> которой может достигать 6, не предрасположена к образованию морщин - от высушивания и потери эластичности ее предохраняет избыток кожного сала. </w:t>
      </w:r>
    </w:p>
    <w:p w:rsidR="0048132B" w:rsidRPr="0048132B" w:rsidRDefault="0048132B" w:rsidP="0048132B">
      <w:pPr>
        <w:spacing w:after="160"/>
        <w:ind w:firstLine="709"/>
        <w:jc w:val="both"/>
        <w:rPr>
          <w:rFonts w:eastAsia="PMingLiU"/>
          <w:lang w:eastAsia="zh-TW"/>
        </w:rPr>
      </w:pPr>
      <w:r w:rsidRPr="0048132B">
        <w:rPr>
          <w:rFonts w:eastAsia="PMingLiU"/>
          <w:lang w:eastAsia="zh-TW"/>
        </w:rPr>
        <w:t>Отдельного упоминания заслуживает чувствительный тип кожи, к которому может относиться кожа любого из типов, перечисленных выше. Чувствительная кожа остро реагирует на воздействие внешних и внутренних факторов: при использовании косметики, перепадах температуры, пережитых стрессах на ней могут появиться красные пятна, угри, другие недостатки.</w:t>
      </w:r>
    </w:p>
    <w:p w:rsidR="0048132B" w:rsidRPr="0048132B" w:rsidRDefault="0048132B" w:rsidP="0048132B">
      <w:pPr>
        <w:spacing w:after="160"/>
        <w:ind w:firstLine="709"/>
        <w:jc w:val="both"/>
        <w:rPr>
          <w:rFonts w:eastAsia="PMingLiU"/>
          <w:lang w:eastAsia="zh-TW"/>
        </w:rPr>
      </w:pPr>
      <w:r w:rsidRPr="0048132B">
        <w:rPr>
          <w:rFonts w:eastAsia="PMingLiU"/>
          <w:lang w:eastAsia="zh-TW"/>
        </w:rPr>
        <w:t>Средства, которое позволит избавиться от прыщей раз и навсегда, не существует. Однако правильно подобранное, оно поможет ребенку пережить этот период спокойно.</w:t>
      </w:r>
    </w:p>
    <w:p w:rsidR="0048132B" w:rsidRPr="0048132B" w:rsidRDefault="0048132B" w:rsidP="0048132B">
      <w:pPr>
        <w:spacing w:after="160"/>
        <w:jc w:val="center"/>
        <w:rPr>
          <w:rFonts w:eastAsia="PMingLiU"/>
          <w:b/>
          <w:bCs/>
          <w:lang w:eastAsia="zh-TW"/>
        </w:rPr>
      </w:pPr>
      <w:r w:rsidRPr="0048132B">
        <w:rPr>
          <w:rFonts w:eastAsia="PMingLiU"/>
          <w:b/>
          <w:bCs/>
          <w:lang w:eastAsia="zh-TW"/>
        </w:rPr>
        <w:t>1.3. Средства по уходу за кожей подростка</w:t>
      </w:r>
    </w:p>
    <w:p w:rsidR="0048132B" w:rsidRPr="0048132B" w:rsidRDefault="0048132B" w:rsidP="0048132B">
      <w:pPr>
        <w:spacing w:before="120" w:after="160"/>
        <w:ind w:firstLine="709"/>
        <w:jc w:val="both"/>
        <w:rPr>
          <w:rFonts w:eastAsia="PMingLiU"/>
          <w:lang w:eastAsia="zh-TW"/>
        </w:rPr>
      </w:pPr>
      <w:r w:rsidRPr="0048132B">
        <w:rPr>
          <w:rFonts w:eastAsia="PMingLiU"/>
          <w:lang w:eastAsia="zh-TW"/>
        </w:rPr>
        <w:t xml:space="preserve">В возрасте от 12 до 17 лет происходит половое </w:t>
      </w:r>
      <w:proofErr w:type="gramStart"/>
      <w:r w:rsidRPr="0048132B">
        <w:rPr>
          <w:rFonts w:eastAsia="PMingLiU"/>
          <w:lang w:eastAsia="zh-TW"/>
        </w:rPr>
        <w:t>созревание</w:t>
      </w:r>
      <w:proofErr w:type="gramEnd"/>
      <w:r w:rsidRPr="0048132B">
        <w:rPr>
          <w:rFonts w:eastAsia="PMingLiU"/>
          <w:lang w:eastAsia="zh-TW"/>
        </w:rPr>
        <w:t xml:space="preserve"> и организм полностью перестраивается. Кожа реагирует на эти изменения многими неприятными дефектами. Наиболее распространенные особенности, с которыми сталкиваются молодые люди, это:</w:t>
      </w:r>
    </w:p>
    <w:p w:rsidR="0048132B" w:rsidRPr="0048132B" w:rsidRDefault="0048132B" w:rsidP="0048132B">
      <w:pPr>
        <w:numPr>
          <w:ilvl w:val="0"/>
          <w:numId w:val="4"/>
        </w:numPr>
        <w:spacing w:after="160" w:line="259" w:lineRule="auto"/>
        <w:contextualSpacing/>
        <w:jc w:val="both"/>
        <w:rPr>
          <w:rFonts w:eastAsia="PMingLiU"/>
          <w:lang w:eastAsia="zh-TW"/>
        </w:rPr>
      </w:pPr>
      <w:r w:rsidRPr="0048132B">
        <w:rPr>
          <w:rFonts w:eastAsia="PMingLiU"/>
          <w:lang w:eastAsia="zh-TW"/>
        </w:rPr>
        <w:t xml:space="preserve">увеличение количества и активности сальных желез, что делает кожу жирной и лоснящейся; </w:t>
      </w:r>
    </w:p>
    <w:p w:rsidR="0048132B" w:rsidRPr="0048132B" w:rsidRDefault="0048132B" w:rsidP="0048132B">
      <w:pPr>
        <w:numPr>
          <w:ilvl w:val="0"/>
          <w:numId w:val="4"/>
        </w:numPr>
        <w:spacing w:after="160" w:line="259" w:lineRule="auto"/>
        <w:contextualSpacing/>
        <w:jc w:val="both"/>
        <w:rPr>
          <w:rFonts w:eastAsia="PMingLiU"/>
          <w:lang w:eastAsia="zh-TW"/>
        </w:rPr>
      </w:pPr>
      <w:r w:rsidRPr="0048132B">
        <w:rPr>
          <w:rFonts w:eastAsia="PMingLiU"/>
          <w:lang w:eastAsia="zh-TW"/>
        </w:rPr>
        <w:t>пористость кожи, черные точки на ней;</w:t>
      </w:r>
    </w:p>
    <w:p w:rsidR="0048132B" w:rsidRPr="0048132B" w:rsidRDefault="0048132B" w:rsidP="0048132B">
      <w:pPr>
        <w:numPr>
          <w:ilvl w:val="0"/>
          <w:numId w:val="4"/>
        </w:numPr>
        <w:spacing w:after="160" w:line="259" w:lineRule="auto"/>
        <w:contextualSpacing/>
        <w:jc w:val="both"/>
        <w:rPr>
          <w:rFonts w:eastAsia="PMingLiU"/>
          <w:lang w:eastAsia="zh-TW"/>
        </w:rPr>
      </w:pPr>
      <w:r w:rsidRPr="0048132B">
        <w:rPr>
          <w:rFonts w:eastAsia="PMingLiU"/>
          <w:lang w:eastAsia="zh-TW"/>
        </w:rPr>
        <w:t>тусклый цвет лица;</w:t>
      </w:r>
    </w:p>
    <w:p w:rsidR="0048132B" w:rsidRPr="0048132B" w:rsidRDefault="0048132B" w:rsidP="0048132B">
      <w:pPr>
        <w:numPr>
          <w:ilvl w:val="0"/>
          <w:numId w:val="4"/>
        </w:numPr>
        <w:spacing w:after="160" w:line="259" w:lineRule="auto"/>
        <w:contextualSpacing/>
        <w:jc w:val="both"/>
        <w:rPr>
          <w:rFonts w:eastAsia="PMingLiU"/>
          <w:lang w:eastAsia="zh-TW"/>
        </w:rPr>
      </w:pPr>
      <w:r w:rsidRPr="0048132B">
        <w:rPr>
          <w:rFonts w:eastAsia="PMingLiU"/>
          <w:lang w:eastAsia="zh-TW"/>
        </w:rPr>
        <w:t xml:space="preserve">появление </w:t>
      </w:r>
      <w:proofErr w:type="spellStart"/>
      <w:r w:rsidRPr="0048132B">
        <w:rPr>
          <w:rFonts w:eastAsia="PMingLiU"/>
          <w:lang w:eastAsia="zh-TW"/>
        </w:rPr>
        <w:t>акне</w:t>
      </w:r>
      <w:proofErr w:type="spellEnd"/>
      <w:r w:rsidRPr="0048132B">
        <w:rPr>
          <w:rFonts w:eastAsia="PMingLiU"/>
          <w:lang w:eastAsia="zh-TW"/>
        </w:rPr>
        <w:t xml:space="preserve">: угрей и прыщей; </w:t>
      </w:r>
    </w:p>
    <w:p w:rsidR="0048132B" w:rsidRPr="0048132B" w:rsidRDefault="0048132B" w:rsidP="0048132B">
      <w:pPr>
        <w:numPr>
          <w:ilvl w:val="0"/>
          <w:numId w:val="4"/>
        </w:numPr>
        <w:spacing w:after="160" w:line="259" w:lineRule="auto"/>
        <w:contextualSpacing/>
        <w:jc w:val="both"/>
        <w:rPr>
          <w:rFonts w:eastAsia="PMingLiU"/>
          <w:lang w:eastAsia="zh-TW"/>
        </w:rPr>
      </w:pPr>
      <w:r w:rsidRPr="0048132B">
        <w:rPr>
          <w:rFonts w:eastAsia="PMingLiU"/>
          <w:lang w:eastAsia="zh-TW"/>
        </w:rPr>
        <w:t xml:space="preserve">образование на коже белых узелков. </w:t>
      </w:r>
    </w:p>
    <w:p w:rsidR="0048132B" w:rsidRPr="0048132B" w:rsidRDefault="0048132B" w:rsidP="0048132B">
      <w:pPr>
        <w:spacing w:after="160"/>
        <w:ind w:left="357" w:firstLine="709"/>
        <w:jc w:val="both"/>
        <w:rPr>
          <w:rFonts w:eastAsia="PMingLiU"/>
          <w:lang w:eastAsia="zh-TW"/>
        </w:rPr>
      </w:pPr>
      <w:r w:rsidRPr="0048132B">
        <w:rPr>
          <w:rFonts w:eastAsia="PMingLiU"/>
          <w:lang w:eastAsia="zh-TW"/>
        </w:rPr>
        <w:t>Если же мальчики и девочки будут вести правильный уход за кожей, им удастся вскоре нормализовать работу сальных желез и вернуть ей здоровый и сияющий вид. И девочкам, и мальчикам подросткам уход за кожей лица позволит избежать психологических проблем, ведь на фоне таких дефектов, как прыщи и угри, у детей часто появляются комплексы и неуверенность в себе.</w:t>
      </w:r>
    </w:p>
    <w:p w:rsidR="0048132B" w:rsidRPr="0048132B" w:rsidRDefault="0048132B" w:rsidP="0048132B">
      <w:pPr>
        <w:spacing w:after="160"/>
        <w:ind w:firstLine="709"/>
        <w:jc w:val="both"/>
        <w:rPr>
          <w:rFonts w:eastAsia="PMingLiU"/>
          <w:lang w:eastAsia="zh-TW"/>
        </w:rPr>
      </w:pPr>
      <w:r w:rsidRPr="0048132B">
        <w:rPr>
          <w:rFonts w:eastAsia="PMingLiU"/>
          <w:lang w:eastAsia="zh-TW"/>
        </w:rPr>
        <w:t>При косметических проблемах в виде высыпаний на лице и воспаления кожных покровов надо вести уход за кожей в подростковый период с помощью специальных средств. Обычно используются:</w:t>
      </w:r>
    </w:p>
    <w:p w:rsidR="0048132B" w:rsidRPr="0048132B" w:rsidRDefault="0048132B" w:rsidP="0048132B">
      <w:pPr>
        <w:numPr>
          <w:ilvl w:val="0"/>
          <w:numId w:val="5"/>
        </w:numPr>
        <w:spacing w:after="160" w:line="259" w:lineRule="auto"/>
        <w:contextualSpacing/>
        <w:jc w:val="both"/>
        <w:rPr>
          <w:rFonts w:eastAsia="PMingLiU"/>
          <w:lang w:eastAsia="zh-TW"/>
        </w:rPr>
      </w:pPr>
      <w:r w:rsidRPr="0048132B">
        <w:rPr>
          <w:rFonts w:eastAsia="PMingLiU"/>
          <w:lang w:eastAsia="zh-TW"/>
        </w:rPr>
        <w:t>лосьон для глубокого очищения пор;</w:t>
      </w:r>
    </w:p>
    <w:p w:rsidR="0048132B" w:rsidRPr="0048132B" w:rsidRDefault="0048132B" w:rsidP="0048132B">
      <w:pPr>
        <w:spacing w:after="160"/>
        <w:ind w:left="357" w:firstLine="709"/>
        <w:jc w:val="both"/>
        <w:rPr>
          <w:rFonts w:eastAsia="PMingLiU"/>
          <w:lang w:eastAsia="zh-TW"/>
        </w:rPr>
      </w:pPr>
      <w:r w:rsidRPr="0048132B">
        <w:rPr>
          <w:rFonts w:eastAsia="PMingLiU"/>
          <w:lang w:eastAsia="zh-TW"/>
        </w:rPr>
        <w:t xml:space="preserve">Он предназначен для глубокого очищения жирной кожи лица от излишне выделенного кожного сала и ежедневных загрязнений. Избавляет от "черных точек", оказывает мягкое </w:t>
      </w:r>
      <w:proofErr w:type="spellStart"/>
      <w:r w:rsidRPr="0048132B">
        <w:rPr>
          <w:rFonts w:eastAsia="PMingLiU"/>
          <w:lang w:eastAsia="zh-TW"/>
        </w:rPr>
        <w:t>отшелушивающее</w:t>
      </w:r>
      <w:proofErr w:type="spellEnd"/>
      <w:r w:rsidRPr="0048132B">
        <w:rPr>
          <w:rFonts w:eastAsia="PMingLiU"/>
          <w:lang w:eastAsia="zh-TW"/>
        </w:rPr>
        <w:t xml:space="preserve"> действие, успокаивает кожу и придает ей здоровый цвет.</w:t>
      </w:r>
    </w:p>
    <w:p w:rsidR="0048132B" w:rsidRPr="0048132B" w:rsidRDefault="0048132B" w:rsidP="0048132B">
      <w:pPr>
        <w:spacing w:after="160"/>
        <w:ind w:left="357" w:firstLine="709"/>
        <w:jc w:val="both"/>
        <w:rPr>
          <w:rFonts w:eastAsia="PMingLiU"/>
          <w:lang w:eastAsia="zh-TW"/>
        </w:rPr>
      </w:pPr>
      <w:r w:rsidRPr="0048132B">
        <w:rPr>
          <w:rFonts w:eastAsia="PMingLiU"/>
          <w:lang w:eastAsia="zh-TW"/>
        </w:rPr>
        <w:t xml:space="preserve">Состав: </w:t>
      </w:r>
      <w:proofErr w:type="spellStart"/>
      <w:r w:rsidRPr="0048132B">
        <w:rPr>
          <w:rFonts w:eastAsia="PMingLiU"/>
          <w:lang w:eastAsia="zh-TW"/>
        </w:rPr>
        <w:t>aqua</w:t>
      </w:r>
      <w:proofErr w:type="spellEnd"/>
      <w:r w:rsidRPr="0048132B">
        <w:rPr>
          <w:rFonts w:eastAsia="PMingLiU"/>
          <w:lang w:eastAsia="zh-TW"/>
        </w:rPr>
        <w:t xml:space="preserve">, </w:t>
      </w:r>
      <w:proofErr w:type="spellStart"/>
      <w:r w:rsidRPr="0048132B">
        <w:rPr>
          <w:rFonts w:eastAsia="PMingLiU"/>
          <w:lang w:eastAsia="zh-TW"/>
        </w:rPr>
        <w:t>sodiumpca</w:t>
      </w:r>
      <w:proofErr w:type="spellEnd"/>
      <w:r w:rsidRPr="0048132B">
        <w:rPr>
          <w:rFonts w:eastAsia="PMingLiU"/>
          <w:lang w:eastAsia="zh-TW"/>
        </w:rPr>
        <w:t xml:space="preserve">, </w:t>
      </w:r>
      <w:proofErr w:type="spellStart"/>
      <w:r w:rsidRPr="0048132B">
        <w:rPr>
          <w:rFonts w:eastAsia="PMingLiU"/>
          <w:lang w:eastAsia="zh-TW"/>
        </w:rPr>
        <w:t>microcitrusaustralasicafruitextract</w:t>
      </w:r>
      <w:proofErr w:type="spellEnd"/>
      <w:r w:rsidRPr="0048132B">
        <w:rPr>
          <w:rFonts w:eastAsia="PMingLiU"/>
          <w:lang w:eastAsia="zh-TW"/>
        </w:rPr>
        <w:t xml:space="preserve">, </w:t>
      </w:r>
      <w:proofErr w:type="spellStart"/>
      <w:r w:rsidRPr="0048132B">
        <w:rPr>
          <w:rFonts w:eastAsia="PMingLiU"/>
          <w:lang w:eastAsia="zh-TW"/>
        </w:rPr>
        <w:t>polysorbate</w:t>
      </w:r>
      <w:proofErr w:type="spellEnd"/>
      <w:r w:rsidRPr="0048132B">
        <w:rPr>
          <w:rFonts w:eastAsia="PMingLiU"/>
          <w:lang w:eastAsia="zh-TW"/>
        </w:rPr>
        <w:t xml:space="preserve"> 80, </w:t>
      </w:r>
      <w:proofErr w:type="spellStart"/>
      <w:r w:rsidRPr="0048132B">
        <w:rPr>
          <w:rFonts w:eastAsia="PMingLiU"/>
          <w:lang w:eastAsia="zh-TW"/>
        </w:rPr>
        <w:t>sulphur</w:t>
      </w:r>
      <w:proofErr w:type="spellEnd"/>
      <w:r w:rsidRPr="0048132B">
        <w:rPr>
          <w:rFonts w:eastAsia="PMingLiU"/>
          <w:lang w:eastAsia="zh-TW"/>
        </w:rPr>
        <w:t xml:space="preserve">, </w:t>
      </w:r>
      <w:proofErr w:type="spellStart"/>
      <w:r w:rsidRPr="0048132B">
        <w:rPr>
          <w:rFonts w:eastAsia="PMingLiU"/>
          <w:lang w:eastAsia="zh-TW"/>
        </w:rPr>
        <w:t>panthenol</w:t>
      </w:r>
      <w:proofErr w:type="spellEnd"/>
      <w:r w:rsidRPr="0048132B">
        <w:rPr>
          <w:rFonts w:eastAsia="PMingLiU"/>
          <w:lang w:eastAsia="zh-TW"/>
        </w:rPr>
        <w:t xml:space="preserve">, </w:t>
      </w:r>
      <w:proofErr w:type="spellStart"/>
      <w:r w:rsidRPr="0048132B">
        <w:rPr>
          <w:rFonts w:eastAsia="PMingLiU"/>
          <w:lang w:eastAsia="zh-TW"/>
        </w:rPr>
        <w:t>sisymbriumofficinaleextract</w:t>
      </w:r>
      <w:proofErr w:type="spellEnd"/>
      <w:r w:rsidRPr="0048132B">
        <w:rPr>
          <w:rFonts w:eastAsia="PMingLiU"/>
          <w:lang w:eastAsia="zh-TW"/>
        </w:rPr>
        <w:t xml:space="preserve">, </w:t>
      </w:r>
      <w:proofErr w:type="spellStart"/>
      <w:r w:rsidRPr="0048132B">
        <w:rPr>
          <w:rFonts w:eastAsia="PMingLiU"/>
          <w:lang w:eastAsia="zh-TW"/>
        </w:rPr>
        <w:t>arctiumlapparootextract</w:t>
      </w:r>
      <w:proofErr w:type="spellEnd"/>
      <w:r w:rsidRPr="0048132B">
        <w:rPr>
          <w:rFonts w:eastAsia="PMingLiU"/>
          <w:lang w:eastAsia="zh-TW"/>
        </w:rPr>
        <w:t xml:space="preserve">, </w:t>
      </w:r>
      <w:proofErr w:type="spellStart"/>
      <w:r w:rsidRPr="0048132B">
        <w:rPr>
          <w:rFonts w:eastAsia="PMingLiU"/>
          <w:lang w:eastAsia="zh-TW"/>
        </w:rPr>
        <w:t>citricacid</w:t>
      </w:r>
      <w:proofErr w:type="spellEnd"/>
      <w:r w:rsidRPr="0048132B">
        <w:rPr>
          <w:rFonts w:eastAsia="PMingLiU"/>
          <w:lang w:eastAsia="zh-TW"/>
        </w:rPr>
        <w:t xml:space="preserve">, </w:t>
      </w:r>
      <w:proofErr w:type="spellStart"/>
      <w:r w:rsidRPr="0048132B">
        <w:rPr>
          <w:rFonts w:eastAsia="PMingLiU"/>
          <w:lang w:eastAsia="zh-TW"/>
        </w:rPr>
        <w:t>glycolicacid</w:t>
      </w:r>
      <w:proofErr w:type="spellEnd"/>
      <w:r w:rsidRPr="0048132B">
        <w:rPr>
          <w:rFonts w:eastAsia="PMingLiU"/>
          <w:lang w:eastAsia="zh-TW"/>
        </w:rPr>
        <w:t xml:space="preserve">, </w:t>
      </w:r>
      <w:proofErr w:type="spellStart"/>
      <w:r w:rsidRPr="0048132B">
        <w:rPr>
          <w:rFonts w:eastAsia="PMingLiU"/>
          <w:lang w:eastAsia="zh-TW"/>
        </w:rPr>
        <w:t>zincpca</w:t>
      </w:r>
      <w:proofErr w:type="spellEnd"/>
      <w:r w:rsidRPr="0048132B">
        <w:rPr>
          <w:rFonts w:eastAsia="PMingLiU"/>
          <w:lang w:eastAsia="zh-TW"/>
        </w:rPr>
        <w:t xml:space="preserve">, </w:t>
      </w:r>
      <w:proofErr w:type="spellStart"/>
      <w:r w:rsidRPr="0048132B">
        <w:rPr>
          <w:rFonts w:eastAsia="PMingLiU"/>
          <w:lang w:eastAsia="zh-TW"/>
        </w:rPr>
        <w:t>sclerotiumgum</w:t>
      </w:r>
      <w:proofErr w:type="spellEnd"/>
      <w:r w:rsidRPr="0048132B">
        <w:rPr>
          <w:rFonts w:eastAsia="PMingLiU"/>
          <w:lang w:eastAsia="zh-TW"/>
        </w:rPr>
        <w:t xml:space="preserve">, </w:t>
      </w:r>
      <w:proofErr w:type="spellStart"/>
      <w:r w:rsidRPr="0048132B">
        <w:rPr>
          <w:rFonts w:eastAsia="PMingLiU"/>
          <w:lang w:eastAsia="zh-TW"/>
        </w:rPr>
        <w:t>niacinamide</w:t>
      </w:r>
      <w:proofErr w:type="spellEnd"/>
      <w:r w:rsidRPr="0048132B">
        <w:rPr>
          <w:rFonts w:eastAsia="PMingLiU"/>
          <w:lang w:eastAsia="zh-TW"/>
        </w:rPr>
        <w:t xml:space="preserve">, </w:t>
      </w:r>
      <w:proofErr w:type="spellStart"/>
      <w:r w:rsidRPr="0048132B">
        <w:rPr>
          <w:rFonts w:eastAsia="PMingLiU"/>
          <w:lang w:eastAsia="zh-TW"/>
        </w:rPr>
        <w:t>calciumpantothenate</w:t>
      </w:r>
      <w:proofErr w:type="spellEnd"/>
      <w:r w:rsidRPr="0048132B">
        <w:rPr>
          <w:rFonts w:eastAsia="PMingLiU"/>
          <w:lang w:eastAsia="zh-TW"/>
        </w:rPr>
        <w:t xml:space="preserve">, </w:t>
      </w:r>
      <w:proofErr w:type="spellStart"/>
      <w:r w:rsidRPr="0048132B">
        <w:rPr>
          <w:rFonts w:eastAsia="PMingLiU"/>
          <w:lang w:eastAsia="zh-TW"/>
        </w:rPr>
        <w:t>sodiumascorbylphosphate</w:t>
      </w:r>
      <w:proofErr w:type="spellEnd"/>
      <w:r w:rsidRPr="0048132B">
        <w:rPr>
          <w:rFonts w:eastAsia="PMingLiU"/>
          <w:lang w:eastAsia="zh-TW"/>
        </w:rPr>
        <w:t xml:space="preserve">, </w:t>
      </w:r>
      <w:proofErr w:type="spellStart"/>
      <w:r w:rsidRPr="0048132B">
        <w:rPr>
          <w:rFonts w:eastAsia="PMingLiU"/>
          <w:lang w:eastAsia="zh-TW"/>
        </w:rPr>
        <w:t>tocopherylacetate</w:t>
      </w:r>
      <w:proofErr w:type="spellEnd"/>
      <w:r w:rsidRPr="0048132B">
        <w:rPr>
          <w:rFonts w:eastAsia="PMingLiU"/>
          <w:lang w:eastAsia="zh-TW"/>
        </w:rPr>
        <w:t xml:space="preserve">, </w:t>
      </w:r>
      <w:proofErr w:type="spellStart"/>
      <w:r w:rsidRPr="0048132B">
        <w:rPr>
          <w:rFonts w:eastAsia="PMingLiU"/>
          <w:lang w:eastAsia="zh-TW"/>
        </w:rPr>
        <w:t>pyridoxinehcl</w:t>
      </w:r>
      <w:proofErr w:type="spellEnd"/>
      <w:r w:rsidRPr="0048132B">
        <w:rPr>
          <w:rFonts w:eastAsia="PMingLiU"/>
          <w:lang w:eastAsia="zh-TW"/>
        </w:rPr>
        <w:t xml:space="preserve">, </w:t>
      </w:r>
      <w:proofErr w:type="spellStart"/>
      <w:r w:rsidRPr="0048132B">
        <w:rPr>
          <w:rFonts w:eastAsia="PMingLiU"/>
          <w:lang w:eastAsia="zh-TW"/>
        </w:rPr>
        <w:t>maltodextrin</w:t>
      </w:r>
      <w:proofErr w:type="spellEnd"/>
      <w:r w:rsidRPr="0048132B">
        <w:rPr>
          <w:rFonts w:eastAsia="PMingLiU"/>
          <w:lang w:eastAsia="zh-TW"/>
        </w:rPr>
        <w:t xml:space="preserve">, </w:t>
      </w:r>
      <w:proofErr w:type="spellStart"/>
      <w:r w:rsidRPr="0048132B">
        <w:rPr>
          <w:rFonts w:eastAsia="PMingLiU"/>
          <w:lang w:eastAsia="zh-TW"/>
        </w:rPr>
        <w:t>sodiumstarchoctenylsuccinate</w:t>
      </w:r>
      <w:proofErr w:type="spellEnd"/>
      <w:r w:rsidRPr="0048132B">
        <w:rPr>
          <w:rFonts w:eastAsia="PMingLiU"/>
          <w:lang w:eastAsia="zh-TW"/>
        </w:rPr>
        <w:t xml:space="preserve">, </w:t>
      </w:r>
      <w:proofErr w:type="spellStart"/>
      <w:r w:rsidRPr="0048132B">
        <w:rPr>
          <w:rFonts w:eastAsia="PMingLiU"/>
          <w:lang w:eastAsia="zh-TW"/>
        </w:rPr>
        <w:t>silica</w:t>
      </w:r>
      <w:proofErr w:type="spellEnd"/>
      <w:r w:rsidRPr="0048132B">
        <w:rPr>
          <w:rFonts w:eastAsia="PMingLiU"/>
          <w:lang w:eastAsia="zh-TW"/>
        </w:rPr>
        <w:t xml:space="preserve">, </w:t>
      </w:r>
      <w:proofErr w:type="spellStart"/>
      <w:r w:rsidRPr="0048132B">
        <w:rPr>
          <w:rFonts w:eastAsia="PMingLiU"/>
          <w:lang w:eastAsia="zh-TW"/>
        </w:rPr>
        <w:t>dehydroaceticacid</w:t>
      </w:r>
      <w:proofErr w:type="spellEnd"/>
      <w:r w:rsidRPr="0048132B">
        <w:rPr>
          <w:rFonts w:eastAsia="PMingLiU"/>
          <w:lang w:eastAsia="zh-TW"/>
        </w:rPr>
        <w:t xml:space="preserve">, </w:t>
      </w:r>
      <w:proofErr w:type="spellStart"/>
      <w:r w:rsidRPr="0048132B">
        <w:rPr>
          <w:rFonts w:eastAsia="PMingLiU"/>
          <w:lang w:eastAsia="zh-TW"/>
        </w:rPr>
        <w:t>benzylalcohol</w:t>
      </w:r>
      <w:proofErr w:type="spellEnd"/>
      <w:r w:rsidRPr="0048132B">
        <w:rPr>
          <w:rFonts w:eastAsia="PMingLiU"/>
          <w:lang w:eastAsia="zh-TW"/>
        </w:rPr>
        <w:t xml:space="preserve">, </w:t>
      </w:r>
      <w:proofErr w:type="spellStart"/>
      <w:r w:rsidRPr="0048132B">
        <w:rPr>
          <w:rFonts w:eastAsia="PMingLiU"/>
          <w:lang w:eastAsia="zh-TW"/>
        </w:rPr>
        <w:t>glycerin</w:t>
      </w:r>
      <w:proofErr w:type="spellEnd"/>
      <w:r w:rsidRPr="0048132B">
        <w:rPr>
          <w:rFonts w:eastAsia="PMingLiU"/>
          <w:lang w:eastAsia="zh-TW"/>
        </w:rPr>
        <w:t xml:space="preserve">, </w:t>
      </w:r>
      <w:proofErr w:type="spellStart"/>
      <w:r w:rsidRPr="0048132B">
        <w:rPr>
          <w:rFonts w:eastAsia="PMingLiU"/>
          <w:lang w:eastAsia="zh-TW"/>
        </w:rPr>
        <w:t>parfum</w:t>
      </w:r>
      <w:proofErr w:type="spellEnd"/>
      <w:r w:rsidRPr="0048132B">
        <w:rPr>
          <w:rFonts w:eastAsia="PMingLiU"/>
          <w:lang w:eastAsia="zh-TW"/>
        </w:rPr>
        <w:t xml:space="preserve">, </w:t>
      </w:r>
      <w:proofErr w:type="spellStart"/>
      <w:r w:rsidRPr="0048132B">
        <w:rPr>
          <w:rFonts w:eastAsia="PMingLiU"/>
          <w:lang w:eastAsia="zh-TW"/>
        </w:rPr>
        <w:t>tetrasodiumedta</w:t>
      </w:r>
      <w:proofErr w:type="spellEnd"/>
      <w:r w:rsidRPr="0048132B">
        <w:rPr>
          <w:rFonts w:eastAsia="PMingLiU"/>
          <w:lang w:eastAsia="zh-TW"/>
        </w:rPr>
        <w:t xml:space="preserve">, </w:t>
      </w:r>
      <w:proofErr w:type="spellStart"/>
      <w:r w:rsidRPr="0048132B">
        <w:rPr>
          <w:rFonts w:eastAsia="PMingLiU"/>
          <w:lang w:eastAsia="zh-TW"/>
        </w:rPr>
        <w:t>sodiumhydroxide</w:t>
      </w:r>
      <w:proofErr w:type="spellEnd"/>
      <w:r w:rsidRPr="0048132B">
        <w:rPr>
          <w:rFonts w:eastAsia="PMingLiU"/>
          <w:lang w:eastAsia="zh-TW"/>
        </w:rPr>
        <w:t>.</w:t>
      </w:r>
    </w:p>
    <w:p w:rsidR="0048132B" w:rsidRPr="0048132B" w:rsidRDefault="0048132B" w:rsidP="0048132B">
      <w:pPr>
        <w:numPr>
          <w:ilvl w:val="0"/>
          <w:numId w:val="5"/>
        </w:numPr>
        <w:spacing w:after="160" w:line="259" w:lineRule="auto"/>
        <w:contextualSpacing/>
        <w:jc w:val="both"/>
        <w:rPr>
          <w:rFonts w:eastAsia="PMingLiU"/>
          <w:lang w:eastAsia="zh-TW"/>
        </w:rPr>
      </w:pPr>
      <w:r w:rsidRPr="0048132B">
        <w:rPr>
          <w:rFonts w:eastAsia="PMingLiU"/>
          <w:lang w:eastAsia="zh-TW"/>
        </w:rPr>
        <w:t>гель для умывания;</w:t>
      </w:r>
    </w:p>
    <w:p w:rsidR="0048132B" w:rsidRPr="0048132B" w:rsidRDefault="0048132B" w:rsidP="0048132B">
      <w:pPr>
        <w:spacing w:after="160"/>
        <w:ind w:left="360" w:firstLine="709"/>
        <w:jc w:val="both"/>
        <w:rPr>
          <w:rFonts w:eastAsia="PMingLiU"/>
          <w:lang w:eastAsia="zh-TW"/>
        </w:rPr>
      </w:pPr>
      <w:r w:rsidRPr="0048132B">
        <w:rPr>
          <w:rFonts w:eastAsia="PMingLiU"/>
          <w:lang w:eastAsia="zh-TW"/>
        </w:rPr>
        <w:t>Освежает и матирует кожу на 24 часа, глубоко очищает без сухости. Благодаря 20% активной сыворотки в составе увлажняет, способствует питанию и повышению упругости кожи уже на этапе очищения.</w:t>
      </w:r>
    </w:p>
    <w:p w:rsidR="0048132B" w:rsidRPr="0048132B" w:rsidRDefault="0048132B" w:rsidP="0048132B">
      <w:pPr>
        <w:spacing w:after="160"/>
        <w:ind w:left="360" w:firstLine="709"/>
        <w:jc w:val="both"/>
        <w:rPr>
          <w:rFonts w:eastAsia="PMingLiU"/>
          <w:lang w:eastAsia="zh-TW"/>
        </w:rPr>
      </w:pPr>
      <w:r w:rsidRPr="0048132B">
        <w:rPr>
          <w:rFonts w:eastAsia="PMingLiU"/>
          <w:lang w:eastAsia="zh-TW"/>
        </w:rPr>
        <w:lastRenderedPageBreak/>
        <w:t xml:space="preserve">Состав: </w:t>
      </w:r>
      <w:proofErr w:type="spellStart"/>
      <w:r w:rsidRPr="0048132B">
        <w:rPr>
          <w:rFonts w:eastAsia="PMingLiU"/>
          <w:lang w:eastAsia="zh-TW"/>
        </w:rPr>
        <w:t>Aqua</w:t>
      </w:r>
      <w:proofErr w:type="spellEnd"/>
      <w:r w:rsidRPr="0048132B">
        <w:rPr>
          <w:rFonts w:eastAsia="PMingLiU"/>
          <w:lang w:eastAsia="zh-TW"/>
        </w:rPr>
        <w:t xml:space="preserve">, </w:t>
      </w:r>
      <w:proofErr w:type="spellStart"/>
      <w:r w:rsidRPr="0048132B">
        <w:rPr>
          <w:rFonts w:eastAsia="PMingLiU"/>
          <w:lang w:eastAsia="zh-TW"/>
        </w:rPr>
        <w:t>SodiumLaurethSulfate</w:t>
      </w:r>
      <w:proofErr w:type="spellEnd"/>
      <w:r w:rsidRPr="0048132B">
        <w:rPr>
          <w:rFonts w:eastAsia="PMingLiU"/>
          <w:lang w:eastAsia="zh-TW"/>
        </w:rPr>
        <w:t xml:space="preserve">, Glycereth-2 </w:t>
      </w:r>
      <w:proofErr w:type="spellStart"/>
      <w:r w:rsidRPr="0048132B">
        <w:rPr>
          <w:rFonts w:eastAsia="PMingLiU"/>
          <w:lang w:eastAsia="zh-TW"/>
        </w:rPr>
        <w:t>Cocoate</w:t>
      </w:r>
      <w:proofErr w:type="spellEnd"/>
      <w:r w:rsidRPr="0048132B">
        <w:rPr>
          <w:rFonts w:eastAsia="PMingLiU"/>
          <w:lang w:eastAsia="zh-TW"/>
        </w:rPr>
        <w:t xml:space="preserve">, </w:t>
      </w:r>
      <w:proofErr w:type="spellStart"/>
      <w:r w:rsidRPr="0048132B">
        <w:rPr>
          <w:rFonts w:eastAsia="PMingLiU"/>
          <w:lang w:eastAsia="zh-TW"/>
        </w:rPr>
        <w:t>SodiumChloride</w:t>
      </w:r>
      <w:proofErr w:type="spellEnd"/>
      <w:r w:rsidRPr="0048132B">
        <w:rPr>
          <w:rFonts w:eastAsia="PMingLiU"/>
          <w:lang w:eastAsia="zh-TW"/>
        </w:rPr>
        <w:t xml:space="preserve">, </w:t>
      </w:r>
      <w:proofErr w:type="spellStart"/>
      <w:r w:rsidRPr="0048132B">
        <w:rPr>
          <w:rFonts w:eastAsia="PMingLiU"/>
          <w:lang w:eastAsia="zh-TW"/>
        </w:rPr>
        <w:t>Acrylates</w:t>
      </w:r>
      <w:proofErr w:type="spellEnd"/>
      <w:r w:rsidRPr="0048132B">
        <w:rPr>
          <w:rFonts w:eastAsia="PMingLiU"/>
          <w:lang w:eastAsia="zh-TW"/>
        </w:rPr>
        <w:t xml:space="preserve">/Palmeth-25 </w:t>
      </w:r>
      <w:proofErr w:type="spellStart"/>
      <w:r w:rsidRPr="0048132B">
        <w:rPr>
          <w:rFonts w:eastAsia="PMingLiU"/>
          <w:lang w:eastAsia="zh-TW"/>
        </w:rPr>
        <w:t>AcrylateCopolymer</w:t>
      </w:r>
      <w:proofErr w:type="spellEnd"/>
      <w:r w:rsidRPr="0048132B">
        <w:rPr>
          <w:rFonts w:eastAsia="PMingLiU"/>
          <w:lang w:eastAsia="zh-TW"/>
        </w:rPr>
        <w:t xml:space="preserve">, </w:t>
      </w:r>
      <w:proofErr w:type="spellStart"/>
      <w:r w:rsidRPr="0048132B">
        <w:rPr>
          <w:rFonts w:eastAsia="PMingLiU"/>
          <w:lang w:eastAsia="zh-TW"/>
        </w:rPr>
        <w:t>CamelliaJaponicaSeedOil</w:t>
      </w:r>
      <w:proofErr w:type="spellEnd"/>
      <w:r w:rsidRPr="0048132B">
        <w:rPr>
          <w:rFonts w:eastAsia="PMingLiU"/>
          <w:lang w:eastAsia="zh-TW"/>
        </w:rPr>
        <w:t xml:space="preserve"> (масло камелии), </w:t>
      </w:r>
      <w:proofErr w:type="spellStart"/>
      <w:r w:rsidRPr="0048132B">
        <w:rPr>
          <w:rFonts w:eastAsia="PMingLiU"/>
          <w:lang w:eastAsia="zh-TW"/>
        </w:rPr>
        <w:t>DesamidoCollagen</w:t>
      </w:r>
      <w:proofErr w:type="spellEnd"/>
      <w:r w:rsidRPr="0048132B">
        <w:rPr>
          <w:rFonts w:eastAsia="PMingLiU"/>
          <w:lang w:eastAsia="zh-TW"/>
        </w:rPr>
        <w:t xml:space="preserve"> (</w:t>
      </w:r>
      <w:proofErr w:type="spellStart"/>
      <w:r w:rsidRPr="0048132B">
        <w:rPr>
          <w:rFonts w:eastAsia="PMingLiU"/>
          <w:lang w:eastAsia="zh-TW"/>
        </w:rPr>
        <w:t>дезамидоколлаген</w:t>
      </w:r>
      <w:proofErr w:type="spellEnd"/>
      <w:r w:rsidRPr="0048132B">
        <w:rPr>
          <w:rFonts w:eastAsia="PMingLiU"/>
          <w:lang w:eastAsia="zh-TW"/>
        </w:rPr>
        <w:t xml:space="preserve">), </w:t>
      </w:r>
      <w:proofErr w:type="spellStart"/>
      <w:r w:rsidRPr="0048132B">
        <w:rPr>
          <w:rFonts w:eastAsia="PMingLiU"/>
          <w:lang w:eastAsia="zh-TW"/>
        </w:rPr>
        <w:t>SodiumHyaluronate</w:t>
      </w:r>
      <w:proofErr w:type="spellEnd"/>
      <w:r w:rsidRPr="0048132B">
        <w:rPr>
          <w:rFonts w:eastAsia="PMingLiU"/>
          <w:lang w:eastAsia="zh-TW"/>
        </w:rPr>
        <w:t xml:space="preserve"> (натрия </w:t>
      </w:r>
      <w:proofErr w:type="spellStart"/>
      <w:r w:rsidRPr="0048132B">
        <w:rPr>
          <w:rFonts w:eastAsia="PMingLiU"/>
          <w:lang w:eastAsia="zh-TW"/>
        </w:rPr>
        <w:t>гиалуронат</w:t>
      </w:r>
      <w:proofErr w:type="spellEnd"/>
      <w:r w:rsidRPr="0048132B">
        <w:rPr>
          <w:rFonts w:eastAsia="PMingLiU"/>
          <w:lang w:eastAsia="zh-TW"/>
        </w:rPr>
        <w:t xml:space="preserve">), </w:t>
      </w:r>
      <w:proofErr w:type="spellStart"/>
      <w:r w:rsidRPr="0048132B">
        <w:rPr>
          <w:rFonts w:eastAsia="PMingLiU"/>
          <w:lang w:eastAsia="zh-TW"/>
        </w:rPr>
        <w:t>Lecithin</w:t>
      </w:r>
      <w:proofErr w:type="spellEnd"/>
      <w:r w:rsidRPr="0048132B">
        <w:rPr>
          <w:rFonts w:eastAsia="PMingLiU"/>
          <w:lang w:eastAsia="zh-TW"/>
        </w:rPr>
        <w:t xml:space="preserve">, </w:t>
      </w:r>
      <w:proofErr w:type="spellStart"/>
      <w:r w:rsidRPr="0048132B">
        <w:rPr>
          <w:rFonts w:eastAsia="PMingLiU"/>
          <w:lang w:eastAsia="zh-TW"/>
        </w:rPr>
        <w:t>DipalmitoylHydroxyproline</w:t>
      </w:r>
      <w:proofErr w:type="spellEnd"/>
      <w:r w:rsidRPr="0048132B">
        <w:rPr>
          <w:rFonts w:eastAsia="PMingLiU"/>
          <w:lang w:eastAsia="zh-TW"/>
        </w:rPr>
        <w:t xml:space="preserve">, </w:t>
      </w:r>
      <w:proofErr w:type="spellStart"/>
      <w:r w:rsidRPr="0048132B">
        <w:rPr>
          <w:rFonts w:eastAsia="PMingLiU"/>
          <w:lang w:eastAsia="zh-TW"/>
        </w:rPr>
        <w:t>TallOilSterol</w:t>
      </w:r>
      <w:proofErr w:type="spellEnd"/>
      <w:r w:rsidRPr="0048132B">
        <w:rPr>
          <w:rFonts w:eastAsia="PMingLiU"/>
          <w:lang w:eastAsia="zh-TW"/>
        </w:rPr>
        <w:t xml:space="preserve">, </w:t>
      </w:r>
      <w:proofErr w:type="spellStart"/>
      <w:r w:rsidRPr="0048132B">
        <w:rPr>
          <w:rFonts w:eastAsia="PMingLiU"/>
          <w:lang w:eastAsia="zh-TW"/>
        </w:rPr>
        <w:t>LinoleicAcid</w:t>
      </w:r>
      <w:proofErr w:type="spellEnd"/>
      <w:r w:rsidRPr="0048132B">
        <w:rPr>
          <w:rFonts w:eastAsia="PMingLiU"/>
          <w:lang w:eastAsia="zh-TW"/>
        </w:rPr>
        <w:t xml:space="preserve">, </w:t>
      </w:r>
      <w:proofErr w:type="spellStart"/>
      <w:r w:rsidRPr="0048132B">
        <w:rPr>
          <w:rFonts w:eastAsia="PMingLiU"/>
          <w:lang w:eastAsia="zh-TW"/>
        </w:rPr>
        <w:t>Tocopherol</w:t>
      </w:r>
      <w:proofErr w:type="spellEnd"/>
      <w:r w:rsidRPr="0048132B">
        <w:rPr>
          <w:rFonts w:eastAsia="PMingLiU"/>
          <w:lang w:eastAsia="zh-TW"/>
        </w:rPr>
        <w:t xml:space="preserve"> , </w:t>
      </w:r>
      <w:proofErr w:type="spellStart"/>
      <w:r w:rsidRPr="0048132B">
        <w:rPr>
          <w:rFonts w:eastAsia="PMingLiU"/>
          <w:lang w:eastAsia="zh-TW"/>
        </w:rPr>
        <w:t>SodiumAscorbate</w:t>
      </w:r>
      <w:proofErr w:type="spellEnd"/>
      <w:r w:rsidRPr="0048132B">
        <w:rPr>
          <w:rFonts w:eastAsia="PMingLiU"/>
          <w:lang w:eastAsia="zh-TW"/>
        </w:rPr>
        <w:t xml:space="preserve"> , </w:t>
      </w:r>
      <w:proofErr w:type="spellStart"/>
      <w:r w:rsidRPr="0048132B">
        <w:rPr>
          <w:rFonts w:eastAsia="PMingLiU"/>
          <w:lang w:eastAsia="zh-TW"/>
        </w:rPr>
        <w:t>Mannitol</w:t>
      </w:r>
      <w:proofErr w:type="spellEnd"/>
      <w:r w:rsidRPr="0048132B">
        <w:rPr>
          <w:rFonts w:eastAsia="PMingLiU"/>
          <w:lang w:eastAsia="zh-TW"/>
        </w:rPr>
        <w:t xml:space="preserve">, </w:t>
      </w:r>
      <w:proofErr w:type="spellStart"/>
      <w:r w:rsidRPr="0048132B">
        <w:rPr>
          <w:rFonts w:eastAsia="PMingLiU"/>
          <w:lang w:eastAsia="zh-TW"/>
        </w:rPr>
        <w:t>Betaine</w:t>
      </w:r>
      <w:proofErr w:type="spellEnd"/>
      <w:r w:rsidRPr="0048132B">
        <w:rPr>
          <w:rFonts w:eastAsia="PMingLiU"/>
          <w:lang w:eastAsia="zh-TW"/>
        </w:rPr>
        <w:t xml:space="preserve">, </w:t>
      </w:r>
      <w:proofErr w:type="spellStart"/>
      <w:r w:rsidRPr="0048132B">
        <w:rPr>
          <w:rFonts w:eastAsia="PMingLiU"/>
          <w:lang w:eastAsia="zh-TW"/>
        </w:rPr>
        <w:t>Parfum</w:t>
      </w:r>
      <w:proofErr w:type="spellEnd"/>
      <w:r w:rsidRPr="0048132B">
        <w:rPr>
          <w:rFonts w:eastAsia="PMingLiU"/>
          <w:lang w:eastAsia="zh-TW"/>
        </w:rPr>
        <w:t xml:space="preserve">, </w:t>
      </w:r>
      <w:proofErr w:type="spellStart"/>
      <w:r w:rsidRPr="0048132B">
        <w:rPr>
          <w:rFonts w:eastAsia="PMingLiU"/>
          <w:lang w:eastAsia="zh-TW"/>
        </w:rPr>
        <w:t>Disodium</w:t>
      </w:r>
      <w:proofErr w:type="spellEnd"/>
      <w:r w:rsidRPr="0048132B">
        <w:rPr>
          <w:rFonts w:eastAsia="PMingLiU"/>
          <w:lang w:eastAsia="zh-TW"/>
        </w:rPr>
        <w:t xml:space="preserve"> EDTA, </w:t>
      </w:r>
      <w:proofErr w:type="spellStart"/>
      <w:r w:rsidRPr="0048132B">
        <w:rPr>
          <w:rFonts w:eastAsia="PMingLiU"/>
          <w:lang w:eastAsia="zh-TW"/>
        </w:rPr>
        <w:t>SodiumCitrate</w:t>
      </w:r>
      <w:proofErr w:type="spellEnd"/>
      <w:r w:rsidRPr="0048132B">
        <w:rPr>
          <w:rFonts w:eastAsia="PMingLiU"/>
          <w:lang w:eastAsia="zh-TW"/>
        </w:rPr>
        <w:t xml:space="preserve">, </w:t>
      </w:r>
      <w:proofErr w:type="spellStart"/>
      <w:r w:rsidRPr="0048132B">
        <w:rPr>
          <w:rFonts w:eastAsia="PMingLiU"/>
          <w:lang w:eastAsia="zh-TW"/>
        </w:rPr>
        <w:t>Sodium</w:t>
      </w:r>
      <w:proofErr w:type="spellEnd"/>
      <w:r w:rsidRPr="0048132B">
        <w:rPr>
          <w:rFonts w:eastAsia="PMingLiU"/>
          <w:lang w:eastAsia="zh-TW"/>
        </w:rPr>
        <w:t xml:space="preserve"> Laureth-5 </w:t>
      </w:r>
      <w:proofErr w:type="spellStart"/>
      <w:r w:rsidRPr="0048132B">
        <w:rPr>
          <w:rFonts w:eastAsia="PMingLiU"/>
          <w:lang w:eastAsia="zh-TW"/>
        </w:rPr>
        <w:t>Carboxylate</w:t>
      </w:r>
      <w:proofErr w:type="spellEnd"/>
      <w:r w:rsidRPr="0048132B">
        <w:rPr>
          <w:rFonts w:eastAsia="PMingLiU"/>
          <w:lang w:eastAsia="zh-TW"/>
        </w:rPr>
        <w:t xml:space="preserve">, </w:t>
      </w:r>
      <w:proofErr w:type="spellStart"/>
      <w:r w:rsidRPr="0048132B">
        <w:rPr>
          <w:rFonts w:eastAsia="PMingLiU"/>
          <w:lang w:eastAsia="zh-TW"/>
        </w:rPr>
        <w:t>Triethanolamine</w:t>
      </w:r>
      <w:proofErr w:type="spellEnd"/>
      <w:r w:rsidRPr="0048132B">
        <w:rPr>
          <w:rFonts w:eastAsia="PMingLiU"/>
          <w:lang w:eastAsia="zh-TW"/>
        </w:rPr>
        <w:t xml:space="preserve">, BHT, </w:t>
      </w:r>
      <w:proofErr w:type="spellStart"/>
      <w:r w:rsidRPr="0048132B">
        <w:rPr>
          <w:rFonts w:eastAsia="PMingLiU"/>
          <w:lang w:eastAsia="zh-TW"/>
        </w:rPr>
        <w:t>Phenoxyethanol</w:t>
      </w:r>
      <w:proofErr w:type="spellEnd"/>
      <w:r w:rsidRPr="0048132B">
        <w:rPr>
          <w:rFonts w:eastAsia="PMingLiU"/>
          <w:lang w:eastAsia="zh-TW"/>
        </w:rPr>
        <w:t xml:space="preserve">, </w:t>
      </w:r>
      <w:proofErr w:type="spellStart"/>
      <w:r w:rsidRPr="0048132B">
        <w:rPr>
          <w:rFonts w:eastAsia="PMingLiU"/>
          <w:lang w:eastAsia="zh-TW"/>
        </w:rPr>
        <w:t>Methylparaben</w:t>
      </w:r>
      <w:proofErr w:type="spellEnd"/>
      <w:r w:rsidRPr="0048132B">
        <w:rPr>
          <w:rFonts w:eastAsia="PMingLiU"/>
          <w:lang w:eastAsia="zh-TW"/>
        </w:rPr>
        <w:t xml:space="preserve">, </w:t>
      </w:r>
      <w:proofErr w:type="spellStart"/>
      <w:r w:rsidRPr="0048132B">
        <w:rPr>
          <w:rFonts w:eastAsia="PMingLiU"/>
          <w:lang w:eastAsia="zh-TW"/>
        </w:rPr>
        <w:t>Butylparaben</w:t>
      </w:r>
      <w:proofErr w:type="spellEnd"/>
      <w:r w:rsidRPr="0048132B">
        <w:rPr>
          <w:rFonts w:eastAsia="PMingLiU"/>
          <w:lang w:eastAsia="zh-TW"/>
        </w:rPr>
        <w:t xml:space="preserve">, </w:t>
      </w:r>
      <w:proofErr w:type="spellStart"/>
      <w:r w:rsidRPr="0048132B">
        <w:rPr>
          <w:rFonts w:eastAsia="PMingLiU"/>
          <w:lang w:eastAsia="zh-TW"/>
        </w:rPr>
        <w:t>Ethylparaben</w:t>
      </w:r>
      <w:proofErr w:type="spellEnd"/>
      <w:r w:rsidRPr="0048132B">
        <w:rPr>
          <w:rFonts w:eastAsia="PMingLiU"/>
          <w:lang w:eastAsia="zh-TW"/>
        </w:rPr>
        <w:t xml:space="preserve">, </w:t>
      </w:r>
      <w:proofErr w:type="spellStart"/>
      <w:r w:rsidRPr="0048132B">
        <w:rPr>
          <w:rFonts w:eastAsia="PMingLiU"/>
          <w:lang w:eastAsia="zh-TW"/>
        </w:rPr>
        <w:t>Propylparaben</w:t>
      </w:r>
      <w:proofErr w:type="spellEnd"/>
      <w:r w:rsidRPr="0048132B">
        <w:rPr>
          <w:rFonts w:eastAsia="PMingLiU"/>
          <w:lang w:eastAsia="zh-TW"/>
        </w:rPr>
        <w:t xml:space="preserve">, </w:t>
      </w:r>
      <w:proofErr w:type="spellStart"/>
      <w:r w:rsidRPr="0048132B">
        <w:rPr>
          <w:rFonts w:eastAsia="PMingLiU"/>
          <w:lang w:eastAsia="zh-TW"/>
        </w:rPr>
        <w:t>Methylchloroisothiazolinone</w:t>
      </w:r>
      <w:proofErr w:type="spellEnd"/>
      <w:r w:rsidRPr="0048132B">
        <w:rPr>
          <w:rFonts w:eastAsia="PMingLiU"/>
          <w:lang w:eastAsia="zh-TW"/>
        </w:rPr>
        <w:t xml:space="preserve">, </w:t>
      </w:r>
      <w:proofErr w:type="spellStart"/>
      <w:r w:rsidRPr="0048132B">
        <w:rPr>
          <w:rFonts w:eastAsia="PMingLiU"/>
          <w:lang w:eastAsia="zh-TW"/>
        </w:rPr>
        <w:t>Methylisothiazolinone</w:t>
      </w:r>
      <w:proofErr w:type="spellEnd"/>
      <w:r w:rsidRPr="0048132B">
        <w:rPr>
          <w:rFonts w:eastAsia="PMingLiU"/>
          <w:lang w:eastAsia="zh-TW"/>
        </w:rPr>
        <w:t xml:space="preserve">, </w:t>
      </w:r>
      <w:proofErr w:type="spellStart"/>
      <w:r w:rsidRPr="0048132B">
        <w:rPr>
          <w:rFonts w:eastAsia="PMingLiU"/>
          <w:lang w:eastAsia="zh-TW"/>
        </w:rPr>
        <w:t>BenzylSalicylate</w:t>
      </w:r>
      <w:proofErr w:type="spellEnd"/>
      <w:r w:rsidRPr="0048132B">
        <w:rPr>
          <w:rFonts w:eastAsia="PMingLiU"/>
          <w:lang w:eastAsia="zh-TW"/>
        </w:rPr>
        <w:t xml:space="preserve">, </w:t>
      </w:r>
      <w:proofErr w:type="spellStart"/>
      <w:r w:rsidRPr="0048132B">
        <w:rPr>
          <w:rFonts w:eastAsia="PMingLiU"/>
          <w:lang w:eastAsia="zh-TW"/>
        </w:rPr>
        <w:t>HexylCinnamal</w:t>
      </w:r>
      <w:proofErr w:type="spellEnd"/>
      <w:r w:rsidRPr="0048132B">
        <w:rPr>
          <w:rFonts w:eastAsia="PMingLiU"/>
          <w:lang w:eastAsia="zh-TW"/>
        </w:rPr>
        <w:t xml:space="preserve">, </w:t>
      </w:r>
      <w:proofErr w:type="spellStart"/>
      <w:r w:rsidRPr="0048132B">
        <w:rPr>
          <w:rFonts w:eastAsia="PMingLiU"/>
          <w:lang w:eastAsia="zh-TW"/>
        </w:rPr>
        <w:t>Hydroxycitronellal</w:t>
      </w:r>
      <w:proofErr w:type="spellEnd"/>
      <w:r w:rsidRPr="0048132B">
        <w:rPr>
          <w:rFonts w:eastAsia="PMingLiU"/>
          <w:lang w:eastAsia="zh-TW"/>
        </w:rPr>
        <w:t xml:space="preserve">, </w:t>
      </w:r>
      <w:proofErr w:type="spellStart"/>
      <w:r w:rsidRPr="0048132B">
        <w:rPr>
          <w:rFonts w:eastAsia="PMingLiU"/>
          <w:lang w:eastAsia="zh-TW"/>
        </w:rPr>
        <w:t>Linalool</w:t>
      </w:r>
      <w:proofErr w:type="spellEnd"/>
      <w:r w:rsidRPr="0048132B">
        <w:rPr>
          <w:rFonts w:eastAsia="PMingLiU"/>
          <w:lang w:eastAsia="zh-TW"/>
        </w:rPr>
        <w:t>, CI 19140, CI 42090.</w:t>
      </w:r>
    </w:p>
    <w:p w:rsidR="0048132B" w:rsidRPr="0048132B" w:rsidRDefault="0048132B" w:rsidP="0048132B">
      <w:pPr>
        <w:numPr>
          <w:ilvl w:val="0"/>
          <w:numId w:val="5"/>
        </w:numPr>
        <w:spacing w:after="160" w:line="259" w:lineRule="auto"/>
        <w:contextualSpacing/>
        <w:jc w:val="both"/>
        <w:rPr>
          <w:rFonts w:eastAsia="PMingLiU"/>
          <w:lang w:eastAsia="zh-TW"/>
        </w:rPr>
      </w:pPr>
      <w:r w:rsidRPr="0048132B">
        <w:rPr>
          <w:rFonts w:eastAsia="PMingLiU"/>
          <w:lang w:eastAsia="zh-TW"/>
        </w:rPr>
        <w:t>увлажняющее молочко;</w:t>
      </w:r>
    </w:p>
    <w:p w:rsidR="0048132B" w:rsidRPr="0048132B" w:rsidRDefault="0048132B" w:rsidP="0048132B">
      <w:pPr>
        <w:spacing w:after="160"/>
        <w:ind w:left="360" w:firstLine="709"/>
        <w:jc w:val="both"/>
        <w:rPr>
          <w:rFonts w:eastAsia="PMingLiU"/>
          <w:lang w:eastAsia="zh-TW"/>
        </w:rPr>
      </w:pPr>
      <w:r w:rsidRPr="0048132B">
        <w:rPr>
          <w:rFonts w:eastAsia="PMingLiU"/>
          <w:lang w:eastAsia="zh-TW"/>
        </w:rPr>
        <w:t>Молочко при регулярном использовании предотвратит пагубное влияние внешних факторов, и кожа в теплый период будет выглядеть ухоженной и здоровой, без изъянов.</w:t>
      </w:r>
    </w:p>
    <w:p w:rsidR="0048132B" w:rsidRPr="0048132B" w:rsidRDefault="0048132B" w:rsidP="0048132B">
      <w:pPr>
        <w:spacing w:after="160"/>
        <w:ind w:left="360" w:firstLine="709"/>
        <w:jc w:val="both"/>
        <w:rPr>
          <w:rFonts w:eastAsia="PMingLiU"/>
          <w:lang w:eastAsia="zh-TW"/>
        </w:rPr>
      </w:pPr>
      <w:r w:rsidRPr="0048132B">
        <w:rPr>
          <w:rFonts w:eastAsia="PMingLiU"/>
          <w:lang w:eastAsia="zh-TW"/>
        </w:rPr>
        <w:t>Состав: вода, органическое масло абрикосовой косточки, органический экстракт медуницы, органический экстракт римской ромашки, органический экстракт крапивы двудомной, органический экстракт корня алтея, органический экстракт арники горной, органический экстракт мальвы лесной, глицерин, парфюмерная композиция.</w:t>
      </w:r>
    </w:p>
    <w:p w:rsidR="0048132B" w:rsidRPr="0048132B" w:rsidRDefault="0048132B" w:rsidP="0048132B">
      <w:pPr>
        <w:numPr>
          <w:ilvl w:val="0"/>
          <w:numId w:val="5"/>
        </w:numPr>
        <w:spacing w:after="160" w:line="259" w:lineRule="auto"/>
        <w:contextualSpacing/>
        <w:jc w:val="both"/>
        <w:rPr>
          <w:rFonts w:eastAsia="PMingLiU"/>
          <w:lang w:eastAsia="zh-TW"/>
        </w:rPr>
      </w:pPr>
      <w:r w:rsidRPr="0048132B">
        <w:rPr>
          <w:rFonts w:eastAsia="PMingLiU"/>
          <w:lang w:eastAsia="zh-TW"/>
        </w:rPr>
        <w:t>успокаивающий крем;</w:t>
      </w:r>
    </w:p>
    <w:p w:rsidR="0048132B" w:rsidRPr="0048132B" w:rsidRDefault="0048132B" w:rsidP="0048132B">
      <w:pPr>
        <w:spacing w:after="160"/>
        <w:ind w:left="1416"/>
        <w:contextualSpacing/>
        <w:jc w:val="both"/>
        <w:rPr>
          <w:rFonts w:eastAsia="PMingLiU"/>
          <w:lang w:eastAsia="zh-TW"/>
        </w:rPr>
      </w:pPr>
      <w:r w:rsidRPr="0048132B">
        <w:rPr>
          <w:rFonts w:eastAsia="PMingLiU"/>
          <w:lang w:eastAsia="zh-TW"/>
        </w:rPr>
        <w:t>Успокаивает, снимает раздражение, восстанавливает барьер.</w:t>
      </w:r>
    </w:p>
    <w:p w:rsidR="0048132B" w:rsidRPr="0048132B" w:rsidRDefault="0048132B" w:rsidP="0048132B">
      <w:pPr>
        <w:spacing w:after="160"/>
        <w:ind w:left="696" w:firstLine="709"/>
        <w:jc w:val="both"/>
        <w:rPr>
          <w:rFonts w:eastAsia="PMingLiU"/>
          <w:lang w:eastAsia="zh-TW"/>
        </w:rPr>
      </w:pPr>
      <w:r w:rsidRPr="0048132B">
        <w:rPr>
          <w:rFonts w:eastAsia="PMingLiU"/>
          <w:lang w:eastAsia="zh-TW"/>
        </w:rPr>
        <w:t xml:space="preserve">Состав: Термальная вода Авен 67% Белый вазелин 10% </w:t>
      </w:r>
      <w:proofErr w:type="spellStart"/>
      <w:r w:rsidRPr="0048132B">
        <w:rPr>
          <w:rFonts w:eastAsia="PMingLiU"/>
          <w:lang w:eastAsia="zh-TW"/>
        </w:rPr>
        <w:t>Полиолы</w:t>
      </w:r>
      <w:proofErr w:type="spellEnd"/>
      <w:r w:rsidRPr="0048132B">
        <w:rPr>
          <w:rFonts w:eastAsia="PMingLiU"/>
          <w:lang w:eastAsia="zh-TW"/>
        </w:rPr>
        <w:t xml:space="preserve"> 8% Растительный </w:t>
      </w:r>
      <w:proofErr w:type="spellStart"/>
      <w:r w:rsidRPr="0048132B">
        <w:rPr>
          <w:rFonts w:eastAsia="PMingLiU"/>
          <w:lang w:eastAsia="zh-TW"/>
        </w:rPr>
        <w:t>сквален</w:t>
      </w:r>
      <w:proofErr w:type="spellEnd"/>
      <w:r w:rsidRPr="0048132B">
        <w:rPr>
          <w:rFonts w:eastAsia="PMingLiU"/>
          <w:lang w:eastAsia="zh-TW"/>
        </w:rPr>
        <w:t xml:space="preserve"> 3, 5% Тщательно подобранные консерванты: - </w:t>
      </w:r>
      <w:proofErr w:type="spellStart"/>
      <w:r w:rsidRPr="0048132B">
        <w:rPr>
          <w:rFonts w:eastAsia="PMingLiU"/>
          <w:lang w:eastAsia="zh-TW"/>
        </w:rPr>
        <w:t>Феноксиэтанол</w:t>
      </w:r>
      <w:proofErr w:type="spellEnd"/>
      <w:r w:rsidRPr="0048132B">
        <w:rPr>
          <w:rFonts w:eastAsia="PMingLiU"/>
          <w:lang w:eastAsia="zh-TW"/>
        </w:rPr>
        <w:t xml:space="preserve"> 0, 35 % - </w:t>
      </w:r>
      <w:proofErr w:type="spellStart"/>
      <w:r w:rsidRPr="0048132B">
        <w:rPr>
          <w:rFonts w:eastAsia="PMingLiU"/>
          <w:lang w:eastAsia="zh-TW"/>
        </w:rPr>
        <w:t>Хлорфенезин</w:t>
      </w:r>
      <w:proofErr w:type="spellEnd"/>
      <w:r w:rsidRPr="0048132B">
        <w:rPr>
          <w:rFonts w:eastAsia="PMingLiU"/>
          <w:lang w:eastAsia="zh-TW"/>
        </w:rPr>
        <w:t xml:space="preserve"> 0, 30% р. Н 5, 8 Смягчающее Не содержит: </w:t>
      </w:r>
      <w:proofErr w:type="gramStart"/>
      <w:r w:rsidRPr="0048132B">
        <w:rPr>
          <w:rFonts w:eastAsia="PMingLiU"/>
          <w:lang w:eastAsia="zh-TW"/>
        </w:rPr>
        <w:t>-</w:t>
      </w:r>
      <w:proofErr w:type="spellStart"/>
      <w:r w:rsidRPr="0048132B">
        <w:rPr>
          <w:rFonts w:eastAsia="PMingLiU"/>
          <w:lang w:eastAsia="zh-TW"/>
        </w:rPr>
        <w:t>П</w:t>
      </w:r>
      <w:proofErr w:type="gramEnd"/>
      <w:r w:rsidRPr="0048132B">
        <w:rPr>
          <w:rFonts w:eastAsia="PMingLiU"/>
          <w:lang w:eastAsia="zh-TW"/>
        </w:rPr>
        <w:t>арабенов</w:t>
      </w:r>
      <w:proofErr w:type="spellEnd"/>
      <w:r w:rsidRPr="0048132B">
        <w:rPr>
          <w:rFonts w:eastAsia="PMingLiU"/>
          <w:lang w:eastAsia="zh-TW"/>
        </w:rPr>
        <w:t xml:space="preserve"> -</w:t>
      </w:r>
      <w:proofErr w:type="spellStart"/>
      <w:r w:rsidRPr="0048132B">
        <w:rPr>
          <w:rFonts w:eastAsia="PMingLiU"/>
          <w:lang w:eastAsia="zh-TW"/>
        </w:rPr>
        <w:t>Ароматизаторов</w:t>
      </w:r>
      <w:proofErr w:type="spellEnd"/>
      <w:r w:rsidRPr="0048132B">
        <w:rPr>
          <w:rFonts w:eastAsia="PMingLiU"/>
          <w:lang w:eastAsia="zh-TW"/>
        </w:rPr>
        <w:t xml:space="preserve"> -Красителей</w:t>
      </w:r>
    </w:p>
    <w:p w:rsidR="0048132B" w:rsidRPr="0048132B" w:rsidRDefault="0048132B" w:rsidP="0048132B">
      <w:pPr>
        <w:numPr>
          <w:ilvl w:val="0"/>
          <w:numId w:val="5"/>
        </w:numPr>
        <w:spacing w:after="160" w:line="259" w:lineRule="auto"/>
        <w:contextualSpacing/>
        <w:jc w:val="both"/>
        <w:rPr>
          <w:rFonts w:eastAsia="PMingLiU"/>
          <w:lang w:eastAsia="zh-TW"/>
        </w:rPr>
      </w:pPr>
      <w:r w:rsidRPr="0048132B">
        <w:rPr>
          <w:rFonts w:eastAsia="PMingLiU"/>
          <w:lang w:eastAsia="zh-TW"/>
        </w:rPr>
        <w:t>матирующие средства;</w:t>
      </w:r>
    </w:p>
    <w:p w:rsidR="0048132B" w:rsidRPr="0048132B" w:rsidRDefault="0048132B" w:rsidP="0048132B">
      <w:pPr>
        <w:spacing w:after="160"/>
        <w:ind w:left="720" w:firstLine="709"/>
        <w:contextualSpacing/>
        <w:jc w:val="both"/>
        <w:rPr>
          <w:rFonts w:eastAsia="PMingLiU"/>
          <w:lang w:eastAsia="zh-TW"/>
        </w:rPr>
      </w:pPr>
      <w:r w:rsidRPr="0048132B">
        <w:rPr>
          <w:rFonts w:eastAsia="PMingLiU"/>
          <w:lang w:eastAsia="zh-TW"/>
        </w:rPr>
        <w:t>Сокращают выработку кожного сала, абсорбируют излишки кожного сала, устраняют с поверхности эпидермиса отмершие клетки, чтобы не мешать выходу кожного сала на поверхность.</w:t>
      </w:r>
    </w:p>
    <w:p w:rsidR="0048132B" w:rsidRPr="0048132B" w:rsidRDefault="0048132B" w:rsidP="0048132B">
      <w:pPr>
        <w:spacing w:after="160"/>
        <w:ind w:left="720" w:firstLine="709"/>
        <w:contextualSpacing/>
        <w:jc w:val="both"/>
        <w:rPr>
          <w:rFonts w:eastAsia="PMingLiU"/>
          <w:lang w:eastAsia="zh-TW"/>
        </w:rPr>
      </w:pPr>
      <w:proofErr w:type="gramStart"/>
      <w:r w:rsidRPr="0048132B">
        <w:rPr>
          <w:rFonts w:eastAsia="PMingLiU"/>
          <w:lang w:eastAsia="zh-TW"/>
        </w:rPr>
        <w:t xml:space="preserve">Состав: </w:t>
      </w:r>
      <w:proofErr w:type="spellStart"/>
      <w:r w:rsidRPr="0048132B">
        <w:rPr>
          <w:rFonts w:eastAsia="PMingLiU"/>
          <w:lang w:eastAsia="zh-TW"/>
        </w:rPr>
        <w:t>гиалуроновая</w:t>
      </w:r>
      <w:proofErr w:type="spellEnd"/>
      <w:r w:rsidRPr="0048132B">
        <w:rPr>
          <w:rFonts w:eastAsia="PMingLiU"/>
          <w:lang w:eastAsia="zh-TW"/>
        </w:rPr>
        <w:t xml:space="preserve"> кислота, коллаген, глицерин, мочевина, </w:t>
      </w:r>
      <w:proofErr w:type="spellStart"/>
      <w:r w:rsidRPr="0048132B">
        <w:rPr>
          <w:rFonts w:eastAsia="PMingLiU"/>
          <w:lang w:eastAsia="zh-TW"/>
        </w:rPr>
        <w:t>пантенол</w:t>
      </w:r>
      <w:proofErr w:type="spellEnd"/>
      <w:r w:rsidRPr="0048132B">
        <w:rPr>
          <w:rFonts w:eastAsia="PMingLiU"/>
          <w:lang w:eastAsia="zh-TW"/>
        </w:rPr>
        <w:t>, экстракты ромашки, календулы, чайного дерева, разные виды глины, древесный уголь, вещества нормализующие выработку кожного сала (цинк) кислоты салициловую, гликолевую, фруктовые.</w:t>
      </w:r>
      <w:proofErr w:type="gramEnd"/>
    </w:p>
    <w:p w:rsidR="0048132B" w:rsidRPr="0048132B" w:rsidRDefault="0048132B" w:rsidP="0048132B">
      <w:pPr>
        <w:spacing w:after="160"/>
        <w:ind w:left="720" w:firstLine="709"/>
        <w:contextualSpacing/>
        <w:jc w:val="both"/>
        <w:rPr>
          <w:rFonts w:eastAsia="PMingLiU"/>
          <w:lang w:eastAsia="zh-TW"/>
        </w:rPr>
      </w:pPr>
    </w:p>
    <w:p w:rsidR="0048132B" w:rsidRPr="0048132B" w:rsidRDefault="0048132B" w:rsidP="0048132B">
      <w:pPr>
        <w:numPr>
          <w:ilvl w:val="0"/>
          <w:numId w:val="5"/>
        </w:numPr>
        <w:spacing w:after="160" w:line="259" w:lineRule="auto"/>
        <w:contextualSpacing/>
        <w:jc w:val="both"/>
        <w:rPr>
          <w:rFonts w:eastAsia="PMingLiU"/>
          <w:lang w:eastAsia="zh-TW"/>
        </w:rPr>
      </w:pPr>
      <w:r w:rsidRPr="0048132B">
        <w:rPr>
          <w:rFonts w:eastAsia="PMingLiU"/>
          <w:lang w:eastAsia="zh-TW"/>
        </w:rPr>
        <w:t xml:space="preserve">средства по борьбе с </w:t>
      </w:r>
      <w:proofErr w:type="spellStart"/>
      <w:r w:rsidRPr="0048132B">
        <w:rPr>
          <w:rFonts w:eastAsia="PMingLiU"/>
          <w:lang w:eastAsia="zh-TW"/>
        </w:rPr>
        <w:t>акне</w:t>
      </w:r>
      <w:proofErr w:type="spellEnd"/>
      <w:r w:rsidRPr="0048132B">
        <w:rPr>
          <w:rFonts w:eastAsia="PMingLiU"/>
          <w:lang w:eastAsia="zh-TW"/>
        </w:rPr>
        <w:t xml:space="preserve"> (угревой сыпью)</w:t>
      </w:r>
    </w:p>
    <w:p w:rsidR="0048132B" w:rsidRPr="0048132B" w:rsidRDefault="0048132B" w:rsidP="0048132B">
      <w:pPr>
        <w:spacing w:after="160"/>
        <w:ind w:left="720"/>
        <w:contextualSpacing/>
        <w:jc w:val="both"/>
        <w:rPr>
          <w:rFonts w:eastAsia="PMingLiU"/>
          <w:lang w:eastAsia="zh-TW"/>
        </w:rPr>
      </w:pPr>
      <w:r w:rsidRPr="0048132B">
        <w:rPr>
          <w:rFonts w:eastAsia="PMingLiU"/>
          <w:lang w:eastAsia="zh-TW"/>
        </w:rPr>
        <w:t xml:space="preserve">Мази, кремы и гели с цинком, мази с антибиотиками. </w:t>
      </w:r>
    </w:p>
    <w:p w:rsidR="0048132B" w:rsidRPr="0048132B" w:rsidRDefault="0048132B" w:rsidP="0048132B">
      <w:pPr>
        <w:spacing w:after="160"/>
        <w:rPr>
          <w:rFonts w:eastAsia="PMingLiU"/>
          <w:b/>
          <w:bCs/>
          <w:lang w:eastAsia="zh-TW"/>
        </w:rPr>
      </w:pPr>
      <w:r w:rsidRPr="0048132B">
        <w:rPr>
          <w:rFonts w:eastAsia="PMingLiU"/>
          <w:b/>
          <w:bCs/>
          <w:lang w:eastAsia="zh-TW"/>
        </w:rPr>
        <w:t>Глава 2. Практическая часть. Исследование косметических сре</w:t>
      </w:r>
      <w:proofErr w:type="gramStart"/>
      <w:r w:rsidRPr="0048132B">
        <w:rPr>
          <w:rFonts w:eastAsia="PMingLiU"/>
          <w:b/>
          <w:bCs/>
          <w:lang w:eastAsia="zh-TW"/>
        </w:rPr>
        <w:t>дств дл</w:t>
      </w:r>
      <w:proofErr w:type="gramEnd"/>
      <w:r w:rsidRPr="0048132B">
        <w:rPr>
          <w:rFonts w:eastAsia="PMingLiU"/>
          <w:b/>
          <w:bCs/>
          <w:lang w:eastAsia="zh-TW"/>
        </w:rPr>
        <w:t>я подростков</w:t>
      </w:r>
    </w:p>
    <w:p w:rsidR="0048132B" w:rsidRPr="0048132B" w:rsidRDefault="0048132B" w:rsidP="0048132B">
      <w:pPr>
        <w:spacing w:after="160"/>
        <w:rPr>
          <w:rFonts w:eastAsia="PMingLiU"/>
          <w:b/>
          <w:bCs/>
          <w:lang w:eastAsia="zh-TW"/>
        </w:rPr>
      </w:pPr>
      <w:r w:rsidRPr="0048132B">
        <w:rPr>
          <w:rFonts w:eastAsia="PMingLiU"/>
          <w:b/>
          <w:bCs/>
          <w:lang w:eastAsia="zh-TW"/>
        </w:rPr>
        <w:t>2.1. Опасные вещества в косметических средствах</w:t>
      </w:r>
    </w:p>
    <w:p w:rsidR="0048132B" w:rsidRPr="0048132B" w:rsidRDefault="0048132B" w:rsidP="0048132B">
      <w:pPr>
        <w:spacing w:after="160"/>
        <w:jc w:val="both"/>
        <w:rPr>
          <w:rFonts w:eastAsia="PMingLiU"/>
          <w:lang w:eastAsia="zh-TW"/>
        </w:rPr>
      </w:pPr>
      <w:r w:rsidRPr="0048132B">
        <w:rPr>
          <w:rFonts w:eastAsia="PMingLiU"/>
          <w:lang w:eastAsia="zh-TW"/>
        </w:rPr>
        <w:t>1</w:t>
      </w:r>
      <w:r w:rsidRPr="0048132B">
        <w:rPr>
          <w:rFonts w:eastAsia="PMingLiU"/>
          <w:b/>
          <w:lang w:eastAsia="zh-TW"/>
        </w:rPr>
        <w:t>. SLS и SLES</w:t>
      </w:r>
      <w:r w:rsidRPr="0048132B">
        <w:rPr>
          <w:rFonts w:eastAsia="PMingLiU"/>
          <w:lang w:eastAsia="zh-TW"/>
        </w:rPr>
        <w:t xml:space="preserve">- анионактивное поверхностно-активное вещество амфифильное вещество, применяющееся для образования пены. Проникая в глаза детям, SLS изменяет белковый состав клеток глаз, задерживает нормальное развитие. Может способствовать выпадению волос, появлению перхоти, действую на волосяную луковицу. Волосы иссушаются, становятся ломкими, секутся на концах. </w:t>
      </w:r>
    </w:p>
    <w:p w:rsidR="0048132B" w:rsidRPr="0048132B" w:rsidRDefault="0048132B" w:rsidP="0048132B">
      <w:pPr>
        <w:spacing w:after="160"/>
        <w:jc w:val="both"/>
        <w:rPr>
          <w:rFonts w:eastAsia="PMingLiU"/>
          <w:lang w:eastAsia="zh-TW"/>
        </w:rPr>
      </w:pPr>
      <w:r w:rsidRPr="0048132B">
        <w:rPr>
          <w:rFonts w:eastAsia="PMingLiU"/>
          <w:lang w:eastAsia="zh-TW"/>
        </w:rPr>
        <w:t xml:space="preserve">2. </w:t>
      </w:r>
      <w:r w:rsidRPr="0048132B">
        <w:rPr>
          <w:rFonts w:eastAsia="PMingLiU"/>
          <w:b/>
          <w:lang w:eastAsia="zh-TW"/>
        </w:rPr>
        <w:t>Анионные ПАВ</w:t>
      </w:r>
      <w:r w:rsidRPr="0048132B">
        <w:rPr>
          <w:rFonts w:eastAsia="PMingLiU"/>
          <w:lang w:eastAsia="zh-TW"/>
        </w:rPr>
        <w:t xml:space="preserve"> – самые агрессивные поверхностно-активные веществ, в моющих средствах допустимое содержание не более 2-5%. У человека могут вызывать нарушения иммунитета, аллергию, поражение мозга, печени, почек, легких. </w:t>
      </w:r>
    </w:p>
    <w:p w:rsidR="0048132B" w:rsidRPr="0048132B" w:rsidRDefault="0048132B" w:rsidP="0048132B">
      <w:pPr>
        <w:spacing w:after="160"/>
        <w:jc w:val="both"/>
        <w:rPr>
          <w:rFonts w:eastAsia="PMingLiU"/>
          <w:lang w:eastAsia="zh-TW"/>
        </w:rPr>
      </w:pPr>
      <w:r w:rsidRPr="0048132B">
        <w:rPr>
          <w:rFonts w:eastAsia="PMingLiU"/>
          <w:lang w:eastAsia="zh-TW"/>
        </w:rPr>
        <w:lastRenderedPageBreak/>
        <w:t xml:space="preserve"> 3. </w:t>
      </w:r>
      <w:proofErr w:type="spellStart"/>
      <w:r w:rsidRPr="0048132B">
        <w:rPr>
          <w:rFonts w:eastAsia="PMingLiU"/>
          <w:b/>
          <w:lang w:eastAsia="zh-TW"/>
        </w:rPr>
        <w:t>Фталаты</w:t>
      </w:r>
      <w:proofErr w:type="spellEnd"/>
      <w:r w:rsidRPr="0048132B">
        <w:rPr>
          <w:rFonts w:eastAsia="PMingLiU"/>
          <w:lang w:eastAsia="zh-TW"/>
        </w:rPr>
        <w:t xml:space="preserve"> – это соли и эфиры фталевой (ортофталевой) кислоты. Используются в парфюмерии — как растворители и фиксаторы запаха. Самый распространенный побочный эффект - кожный зуд и аллергические реакции. </w:t>
      </w:r>
    </w:p>
    <w:p w:rsidR="0048132B" w:rsidRPr="0048132B" w:rsidRDefault="0048132B" w:rsidP="0048132B">
      <w:pPr>
        <w:spacing w:after="160"/>
        <w:jc w:val="both"/>
        <w:rPr>
          <w:rFonts w:eastAsia="PMingLiU"/>
          <w:lang w:eastAsia="zh-TW"/>
        </w:rPr>
      </w:pPr>
      <w:r w:rsidRPr="0048132B">
        <w:rPr>
          <w:rFonts w:eastAsia="PMingLiU"/>
          <w:lang w:eastAsia="zh-TW"/>
        </w:rPr>
        <w:t xml:space="preserve">4. </w:t>
      </w:r>
      <w:proofErr w:type="spellStart"/>
      <w:r w:rsidRPr="0048132B">
        <w:rPr>
          <w:rFonts w:eastAsia="PMingLiU"/>
          <w:b/>
          <w:lang w:eastAsia="zh-TW"/>
        </w:rPr>
        <w:t>Флюорид</w:t>
      </w:r>
      <w:proofErr w:type="spellEnd"/>
      <w:r w:rsidRPr="0048132B">
        <w:rPr>
          <w:rFonts w:eastAsia="PMingLiU"/>
          <w:lang w:eastAsia="zh-TW"/>
        </w:rPr>
        <w:t xml:space="preserve"> (иногда называют флюорит) – синтетическое вещество, относящееся к потенциально канцерогенным ингредиентам. </w:t>
      </w:r>
      <w:proofErr w:type="spellStart"/>
      <w:r w:rsidRPr="0048132B">
        <w:rPr>
          <w:rFonts w:eastAsia="PMingLiU"/>
          <w:lang w:eastAsia="zh-TW"/>
        </w:rPr>
        <w:t>Флюорид</w:t>
      </w:r>
      <w:proofErr w:type="spellEnd"/>
      <w:r w:rsidRPr="0048132B">
        <w:rPr>
          <w:rFonts w:eastAsia="PMingLiU"/>
          <w:lang w:eastAsia="zh-TW"/>
        </w:rPr>
        <w:t xml:space="preserve"> является эффективным средством против кариеса. Но он опасен, когда  попадает в организм  в большом количестве. Он относится к ядовитым веществам. </w:t>
      </w:r>
    </w:p>
    <w:p w:rsidR="0048132B" w:rsidRPr="0048132B" w:rsidRDefault="0048132B" w:rsidP="0048132B">
      <w:pPr>
        <w:spacing w:after="160"/>
        <w:jc w:val="both"/>
        <w:rPr>
          <w:rFonts w:eastAsia="PMingLiU"/>
          <w:lang w:eastAsia="zh-TW"/>
        </w:rPr>
      </w:pPr>
      <w:r w:rsidRPr="0048132B">
        <w:rPr>
          <w:rFonts w:eastAsia="PMingLiU"/>
          <w:lang w:eastAsia="zh-TW"/>
        </w:rPr>
        <w:t>5</w:t>
      </w:r>
      <w:r w:rsidRPr="0048132B">
        <w:rPr>
          <w:rFonts w:eastAsia="PMingLiU"/>
          <w:b/>
          <w:lang w:eastAsia="zh-TW"/>
        </w:rPr>
        <w:t xml:space="preserve">. </w:t>
      </w:r>
      <w:proofErr w:type="spellStart"/>
      <w:r w:rsidRPr="0048132B">
        <w:rPr>
          <w:rFonts w:eastAsia="PMingLiU"/>
          <w:b/>
          <w:lang w:eastAsia="zh-TW"/>
        </w:rPr>
        <w:t>Пропиленгликоль</w:t>
      </w:r>
      <w:proofErr w:type="spellEnd"/>
      <w:r w:rsidRPr="0048132B">
        <w:rPr>
          <w:rFonts w:eastAsia="PMingLiU"/>
          <w:b/>
          <w:lang w:eastAsia="zh-TW"/>
        </w:rPr>
        <w:t xml:space="preserve"> и этиленгликоль</w:t>
      </w:r>
      <w:r w:rsidRPr="0048132B">
        <w:rPr>
          <w:rFonts w:eastAsia="PMingLiU"/>
          <w:lang w:eastAsia="zh-TW"/>
        </w:rPr>
        <w:t xml:space="preserve"> – одна из главных причин аллергических реакций и раздражений на косметическое средство, даже в низких концентрациях! </w:t>
      </w:r>
    </w:p>
    <w:p w:rsidR="0048132B" w:rsidRPr="0048132B" w:rsidRDefault="0048132B" w:rsidP="0048132B">
      <w:pPr>
        <w:spacing w:after="160"/>
        <w:jc w:val="both"/>
        <w:rPr>
          <w:rFonts w:eastAsia="PMingLiU"/>
          <w:lang w:eastAsia="zh-TW"/>
        </w:rPr>
      </w:pPr>
      <w:r w:rsidRPr="0048132B">
        <w:rPr>
          <w:rFonts w:eastAsia="PMingLiU"/>
          <w:lang w:eastAsia="zh-TW"/>
        </w:rPr>
        <w:t>6</w:t>
      </w:r>
      <w:r w:rsidRPr="0048132B">
        <w:rPr>
          <w:rFonts w:eastAsia="PMingLiU"/>
          <w:b/>
          <w:lang w:eastAsia="zh-TW"/>
        </w:rPr>
        <w:t>. Минеральное (техническое) масло</w:t>
      </w:r>
      <w:r w:rsidRPr="0048132B">
        <w:rPr>
          <w:rFonts w:eastAsia="PMingLiU"/>
          <w:lang w:eastAsia="zh-TW"/>
        </w:rPr>
        <w:t xml:space="preserve"> – это продукты переработки нефти, смесь жидких углеродов, выделенных от нефти. Этот дешевый синтетический заменитель используется в косметике вместо растительных масел в качестве увлажнителя.</w:t>
      </w:r>
    </w:p>
    <w:p w:rsidR="0048132B" w:rsidRPr="0048132B" w:rsidRDefault="0048132B" w:rsidP="0048132B">
      <w:pPr>
        <w:spacing w:after="160"/>
        <w:jc w:val="both"/>
        <w:rPr>
          <w:rFonts w:eastAsia="PMingLiU"/>
          <w:lang w:eastAsia="zh-TW"/>
        </w:rPr>
      </w:pPr>
      <w:r w:rsidRPr="0048132B">
        <w:rPr>
          <w:rFonts w:eastAsia="PMingLiU"/>
          <w:lang w:eastAsia="zh-TW"/>
        </w:rPr>
        <w:t xml:space="preserve">7. </w:t>
      </w:r>
      <w:proofErr w:type="spellStart"/>
      <w:r w:rsidRPr="0048132B">
        <w:rPr>
          <w:rFonts w:eastAsia="PMingLiU"/>
          <w:b/>
          <w:lang w:eastAsia="zh-TW"/>
        </w:rPr>
        <w:t>Триклозан</w:t>
      </w:r>
      <w:proofErr w:type="spellEnd"/>
      <w:r w:rsidRPr="0048132B">
        <w:rPr>
          <w:rFonts w:eastAsia="PMingLiU"/>
          <w:lang w:eastAsia="zh-TW"/>
        </w:rPr>
        <w:t xml:space="preserve"> - это </w:t>
      </w:r>
      <w:proofErr w:type="spellStart"/>
      <w:r w:rsidRPr="0048132B">
        <w:rPr>
          <w:rFonts w:eastAsia="PMingLiU"/>
          <w:lang w:eastAsia="zh-TW"/>
        </w:rPr>
        <w:t>хлорфенол</w:t>
      </w:r>
      <w:proofErr w:type="spellEnd"/>
      <w:r w:rsidRPr="0048132B">
        <w:rPr>
          <w:rFonts w:eastAsia="PMingLiU"/>
          <w:lang w:eastAsia="zh-TW"/>
        </w:rPr>
        <w:t xml:space="preserve">, </w:t>
      </w:r>
      <w:proofErr w:type="gramStart"/>
      <w:r w:rsidRPr="0048132B">
        <w:rPr>
          <w:rFonts w:eastAsia="PMingLiU"/>
          <w:lang w:eastAsia="zh-TW"/>
        </w:rPr>
        <w:t>который</w:t>
      </w:r>
      <w:proofErr w:type="gramEnd"/>
      <w:r w:rsidRPr="0048132B">
        <w:rPr>
          <w:rFonts w:eastAsia="PMingLiU"/>
          <w:lang w:eastAsia="zh-TW"/>
        </w:rPr>
        <w:t xml:space="preserve"> принадлежит к группе химических веществ, считающихся канцерогенами</w:t>
      </w:r>
    </w:p>
    <w:p w:rsidR="0048132B" w:rsidRPr="0048132B" w:rsidRDefault="0048132B" w:rsidP="0048132B">
      <w:pPr>
        <w:spacing w:after="160"/>
        <w:jc w:val="both"/>
        <w:rPr>
          <w:rFonts w:eastAsia="PMingLiU"/>
          <w:lang w:eastAsia="zh-TW"/>
        </w:rPr>
      </w:pPr>
      <w:r w:rsidRPr="0048132B">
        <w:rPr>
          <w:rFonts w:eastAsia="PMingLiU"/>
          <w:lang w:eastAsia="zh-TW"/>
        </w:rPr>
        <w:t xml:space="preserve">8. </w:t>
      </w:r>
      <w:proofErr w:type="spellStart"/>
      <w:r w:rsidRPr="0048132B">
        <w:rPr>
          <w:rFonts w:eastAsia="PMingLiU"/>
          <w:b/>
          <w:lang w:eastAsia="zh-TW"/>
        </w:rPr>
        <w:t>Парабены</w:t>
      </w:r>
      <w:proofErr w:type="spellEnd"/>
      <w:r w:rsidRPr="0048132B">
        <w:rPr>
          <w:rFonts w:eastAsia="PMingLiU"/>
          <w:lang w:eastAsia="zh-TW"/>
        </w:rPr>
        <w:t xml:space="preserve"> - это консерванты, содержащиеся во многих косметических и фармацевтических продуктах, а так же в продуктах питания. Вызывают дерматиты и аллергию. </w:t>
      </w:r>
    </w:p>
    <w:p w:rsidR="0048132B" w:rsidRPr="0048132B" w:rsidRDefault="0048132B" w:rsidP="0048132B">
      <w:pPr>
        <w:spacing w:after="160"/>
        <w:jc w:val="both"/>
        <w:rPr>
          <w:rFonts w:eastAsia="PMingLiU"/>
          <w:lang w:eastAsia="zh-TW"/>
        </w:rPr>
      </w:pPr>
      <w:r w:rsidRPr="0048132B">
        <w:rPr>
          <w:rFonts w:eastAsia="PMingLiU"/>
          <w:lang w:eastAsia="zh-TW"/>
        </w:rPr>
        <w:t xml:space="preserve">9. </w:t>
      </w:r>
      <w:r w:rsidRPr="0048132B">
        <w:rPr>
          <w:rFonts w:eastAsia="PMingLiU"/>
          <w:b/>
          <w:lang w:eastAsia="zh-TW"/>
        </w:rPr>
        <w:t>Соли алюминия</w:t>
      </w:r>
      <w:r w:rsidRPr="0048132B">
        <w:rPr>
          <w:rFonts w:eastAsia="PMingLiU"/>
          <w:lang w:eastAsia="zh-TW"/>
        </w:rPr>
        <w:t xml:space="preserve"> (реже используются соли цинка) – входят в состав большинства антиперспирантов и многих дезодорантов. Выступает как вещество, блокирующее работу пор, и действительно очень эффективное.</w:t>
      </w:r>
    </w:p>
    <w:p w:rsidR="0048132B" w:rsidRPr="0048132B" w:rsidRDefault="0048132B" w:rsidP="0048132B">
      <w:pPr>
        <w:spacing w:after="160"/>
        <w:jc w:val="both"/>
        <w:rPr>
          <w:rFonts w:eastAsia="PMingLiU"/>
          <w:lang w:eastAsia="zh-TW"/>
        </w:rPr>
      </w:pPr>
      <w:r w:rsidRPr="0048132B">
        <w:rPr>
          <w:rFonts w:eastAsia="PMingLiU"/>
          <w:lang w:eastAsia="zh-TW"/>
        </w:rPr>
        <w:t xml:space="preserve">Желательно чаще использовать обычный дезодорант, который </w:t>
      </w:r>
    </w:p>
    <w:p w:rsidR="0048132B" w:rsidRPr="0048132B" w:rsidRDefault="0048132B" w:rsidP="0048132B">
      <w:pPr>
        <w:spacing w:after="160"/>
        <w:jc w:val="both"/>
        <w:rPr>
          <w:rFonts w:eastAsia="PMingLiU"/>
          <w:lang w:eastAsia="zh-TW"/>
        </w:rPr>
      </w:pPr>
      <w:r w:rsidRPr="0048132B">
        <w:rPr>
          <w:rFonts w:eastAsia="PMingLiU"/>
          <w:lang w:eastAsia="zh-TW"/>
        </w:rPr>
        <w:t xml:space="preserve">10. </w:t>
      </w:r>
      <w:proofErr w:type="spellStart"/>
      <w:r w:rsidRPr="0048132B">
        <w:rPr>
          <w:rFonts w:eastAsia="PMingLiU"/>
          <w:b/>
          <w:lang w:eastAsia="zh-TW"/>
        </w:rPr>
        <w:t>Ацетилецилтетраметил-тетралин</w:t>
      </w:r>
      <w:proofErr w:type="spellEnd"/>
      <w:r w:rsidRPr="0048132B">
        <w:rPr>
          <w:rFonts w:eastAsia="PMingLiU"/>
          <w:b/>
          <w:lang w:eastAsia="zh-TW"/>
        </w:rPr>
        <w:t xml:space="preserve"> (AETT)</w:t>
      </w:r>
      <w:r w:rsidRPr="0048132B">
        <w:rPr>
          <w:rFonts w:eastAsia="PMingLiU"/>
          <w:lang w:eastAsia="zh-TW"/>
        </w:rPr>
        <w:t xml:space="preserve"> - широко используемое ароматическое красящееся вещество для окрашивания волос. Тесты на лабораторных животных показали, что АЕТТ легко поглощался через кожу и окрашивал внутренние органы животных, повреждая головной и спинной мозг. </w:t>
      </w:r>
    </w:p>
    <w:p w:rsidR="0048132B" w:rsidRPr="0048132B" w:rsidRDefault="0048132B" w:rsidP="0048132B">
      <w:pPr>
        <w:spacing w:after="160"/>
        <w:jc w:val="both"/>
        <w:rPr>
          <w:rFonts w:eastAsia="PMingLiU"/>
          <w:lang w:eastAsia="zh-TW"/>
        </w:rPr>
      </w:pPr>
      <w:r w:rsidRPr="0048132B">
        <w:rPr>
          <w:rFonts w:eastAsia="PMingLiU"/>
          <w:lang w:eastAsia="zh-TW"/>
        </w:rPr>
        <w:t xml:space="preserve">11. </w:t>
      </w:r>
      <w:proofErr w:type="spellStart"/>
      <w:r w:rsidRPr="0048132B">
        <w:rPr>
          <w:rFonts w:eastAsia="PMingLiU"/>
          <w:b/>
          <w:lang w:eastAsia="zh-TW"/>
        </w:rPr>
        <w:t>Парафенилендиамин</w:t>
      </w:r>
      <w:proofErr w:type="spellEnd"/>
      <w:r w:rsidRPr="0048132B">
        <w:rPr>
          <w:rFonts w:eastAsia="PMingLiU"/>
          <w:lang w:eastAsia="zh-TW"/>
        </w:rPr>
        <w:t>- это токсичное вещество следует избегать, потому что оно вызывает развитие аллергии и дерматиты (покраснение, сыпь, отёк кожи). Для придания черного цвета, производители добавляют это вещество даже в хну, которая сама по себе не аллергена.</w:t>
      </w:r>
    </w:p>
    <w:p w:rsidR="0048132B" w:rsidRPr="0048132B" w:rsidRDefault="0048132B" w:rsidP="0048132B">
      <w:pPr>
        <w:spacing w:after="160"/>
        <w:jc w:val="center"/>
        <w:rPr>
          <w:rFonts w:eastAsia="PMingLiU"/>
          <w:b/>
          <w:lang w:eastAsia="zh-TW"/>
        </w:rPr>
      </w:pPr>
      <w:r w:rsidRPr="0048132B">
        <w:rPr>
          <w:rFonts w:eastAsia="PMingLiU"/>
          <w:b/>
          <w:lang w:eastAsia="zh-TW"/>
        </w:rPr>
        <w:t>2.2. Полезные добавки в косметике</w:t>
      </w:r>
    </w:p>
    <w:p w:rsidR="0048132B" w:rsidRPr="0048132B" w:rsidRDefault="0048132B" w:rsidP="0048132B">
      <w:pPr>
        <w:spacing w:after="160"/>
        <w:ind w:firstLine="708"/>
        <w:jc w:val="both"/>
        <w:rPr>
          <w:rFonts w:eastAsia="PMingLiU"/>
          <w:lang w:eastAsia="zh-TW"/>
        </w:rPr>
      </w:pPr>
      <w:r w:rsidRPr="0048132B">
        <w:rPr>
          <w:rFonts w:eastAsia="PMingLiU"/>
          <w:lang w:eastAsia="zh-TW"/>
        </w:rPr>
        <w:t>Наиболее часто в составе средств декоративной косметики можно обнаружить следующие полезные вещества: витамин</w:t>
      </w:r>
      <w:proofErr w:type="gramStart"/>
      <w:r w:rsidRPr="0048132B">
        <w:rPr>
          <w:rFonts w:eastAsia="PMingLiU"/>
          <w:lang w:eastAsia="zh-TW"/>
        </w:rPr>
        <w:t xml:space="preserve"> Е</w:t>
      </w:r>
      <w:proofErr w:type="gramEnd"/>
      <w:r w:rsidRPr="0048132B">
        <w:rPr>
          <w:rFonts w:eastAsia="PMingLiU"/>
          <w:lang w:eastAsia="zh-TW"/>
        </w:rPr>
        <w:t xml:space="preserve">, гель алоэ вера, экстракты трав ромашки, календулы и розмарина; </w:t>
      </w:r>
      <w:proofErr w:type="spellStart"/>
      <w:r w:rsidRPr="0048132B">
        <w:rPr>
          <w:rFonts w:eastAsia="PMingLiU"/>
          <w:lang w:eastAsia="zh-TW"/>
        </w:rPr>
        <w:t>гиалуроновую</w:t>
      </w:r>
      <w:proofErr w:type="spellEnd"/>
      <w:r w:rsidRPr="0048132B">
        <w:rPr>
          <w:rFonts w:eastAsia="PMingLiU"/>
          <w:lang w:eastAsia="zh-TW"/>
        </w:rPr>
        <w:t xml:space="preserve"> кислоту, </w:t>
      </w:r>
      <w:proofErr w:type="spellStart"/>
      <w:r w:rsidRPr="0048132B">
        <w:rPr>
          <w:rFonts w:eastAsia="PMingLiU"/>
          <w:lang w:eastAsia="zh-TW"/>
        </w:rPr>
        <w:t>сквалин</w:t>
      </w:r>
      <w:proofErr w:type="spellEnd"/>
      <w:r w:rsidRPr="0048132B">
        <w:rPr>
          <w:rFonts w:eastAsia="PMingLiU"/>
          <w:lang w:eastAsia="zh-TW"/>
        </w:rPr>
        <w:t xml:space="preserve">, масла авокадо и </w:t>
      </w:r>
      <w:proofErr w:type="spellStart"/>
      <w:r w:rsidRPr="0048132B">
        <w:rPr>
          <w:rFonts w:eastAsia="PMingLiU"/>
          <w:lang w:eastAsia="zh-TW"/>
        </w:rPr>
        <w:t>жожоба</w:t>
      </w:r>
      <w:proofErr w:type="spellEnd"/>
      <w:r w:rsidRPr="0048132B">
        <w:rPr>
          <w:rFonts w:eastAsia="PMingLiU"/>
          <w:lang w:eastAsia="zh-TW"/>
        </w:rPr>
        <w:t xml:space="preserve">, витамин А, В1,2,5,6, </w:t>
      </w:r>
      <w:r w:rsidRPr="0048132B">
        <w:rPr>
          <w:rFonts w:eastAsia="PMingLiU"/>
          <w:lang w:val="en-US" w:eastAsia="zh-TW"/>
        </w:rPr>
        <w:t>C</w:t>
      </w:r>
      <w:r w:rsidRPr="0048132B">
        <w:rPr>
          <w:rFonts w:eastAsia="PMingLiU"/>
          <w:lang w:eastAsia="zh-TW"/>
        </w:rPr>
        <w:t xml:space="preserve">, Е, </w:t>
      </w:r>
      <w:r w:rsidRPr="0048132B">
        <w:rPr>
          <w:rFonts w:eastAsia="PMingLiU"/>
          <w:lang w:val="en-US" w:eastAsia="zh-TW"/>
        </w:rPr>
        <w:t>F</w:t>
      </w:r>
      <w:r w:rsidRPr="0048132B">
        <w:rPr>
          <w:rFonts w:eastAsia="PMingLiU"/>
          <w:lang w:eastAsia="zh-TW"/>
        </w:rPr>
        <w:t xml:space="preserve">, </w:t>
      </w:r>
      <w:r w:rsidRPr="0048132B">
        <w:rPr>
          <w:rFonts w:eastAsia="PMingLiU"/>
          <w:lang w:val="en-US" w:eastAsia="zh-TW"/>
        </w:rPr>
        <w:t>P</w:t>
      </w:r>
      <w:r w:rsidRPr="0048132B">
        <w:rPr>
          <w:rFonts w:eastAsia="PMingLiU"/>
          <w:lang w:eastAsia="zh-TW"/>
        </w:rPr>
        <w:t xml:space="preserve">, </w:t>
      </w:r>
      <w:r w:rsidRPr="0048132B">
        <w:rPr>
          <w:rFonts w:eastAsia="PMingLiU"/>
          <w:lang w:val="en-US" w:eastAsia="zh-TW"/>
        </w:rPr>
        <w:t>K</w:t>
      </w:r>
      <w:r w:rsidRPr="0048132B">
        <w:rPr>
          <w:rFonts w:eastAsia="PMingLiU"/>
          <w:lang w:eastAsia="zh-TW"/>
        </w:rPr>
        <w:t xml:space="preserve">. </w:t>
      </w:r>
    </w:p>
    <w:p w:rsidR="0048132B" w:rsidRPr="0048132B" w:rsidRDefault="0048132B" w:rsidP="0048132B">
      <w:pPr>
        <w:spacing w:after="160"/>
        <w:ind w:firstLine="708"/>
        <w:jc w:val="both"/>
        <w:rPr>
          <w:rFonts w:eastAsia="PMingLiU"/>
          <w:lang w:eastAsia="zh-TW"/>
        </w:rPr>
      </w:pPr>
      <w:r w:rsidRPr="0048132B">
        <w:rPr>
          <w:rFonts w:eastAsia="PMingLiU"/>
          <w:lang w:eastAsia="zh-TW"/>
        </w:rPr>
        <w:t xml:space="preserve">Экстракты ромашки, календулы и алоэ вера обладают антиоксидантным, антисептическим, увлажняющим, ранозаживляющим и регенерирующим действием. </w:t>
      </w:r>
      <w:proofErr w:type="spellStart"/>
      <w:r w:rsidRPr="0048132B">
        <w:rPr>
          <w:rFonts w:eastAsia="PMingLiU"/>
          <w:lang w:eastAsia="zh-TW"/>
        </w:rPr>
        <w:t>Гиалуроновая</w:t>
      </w:r>
      <w:proofErr w:type="spellEnd"/>
      <w:r w:rsidRPr="0048132B">
        <w:rPr>
          <w:rFonts w:eastAsia="PMingLiU"/>
          <w:lang w:eastAsia="zh-TW"/>
        </w:rPr>
        <w:t xml:space="preserve"> кислота образует на коже защитную пленку, хорошо удерживающую влагу внутри дермы и препятствующую ее испарению. Экстракт и масло розмарина обладают антиоксидантной активностью. Они связывают свободные радикалы, являющиеся главными виновниками повреждения кожи. </w:t>
      </w:r>
      <w:proofErr w:type="spellStart"/>
      <w:r w:rsidRPr="0048132B">
        <w:rPr>
          <w:rFonts w:eastAsia="PMingLiU"/>
          <w:lang w:eastAsia="zh-TW"/>
        </w:rPr>
        <w:t>Сквалин</w:t>
      </w:r>
      <w:proofErr w:type="spellEnd"/>
      <w:r w:rsidRPr="0048132B">
        <w:rPr>
          <w:rFonts w:eastAsia="PMingLiU"/>
          <w:lang w:eastAsia="zh-TW"/>
        </w:rPr>
        <w:t xml:space="preserve"> хорошо проникает внутрь кожи и может служить переносчиком активных компонентов, он также оказывает антиоксидантное и смягчающее действие. </w:t>
      </w:r>
      <w:r w:rsidRPr="0048132B">
        <w:rPr>
          <w:rFonts w:eastAsia="PMingLiU"/>
          <w:b/>
          <w:bCs/>
          <w:lang w:eastAsia="zh-TW"/>
        </w:rPr>
        <w:t>Витамин А (</w:t>
      </w:r>
      <w:proofErr w:type="spellStart"/>
      <w:r w:rsidRPr="0048132B">
        <w:rPr>
          <w:rFonts w:eastAsia="PMingLiU"/>
          <w:b/>
          <w:bCs/>
          <w:lang w:eastAsia="zh-TW"/>
        </w:rPr>
        <w:t>ретинол</w:t>
      </w:r>
      <w:proofErr w:type="spellEnd"/>
      <w:r w:rsidRPr="0048132B">
        <w:rPr>
          <w:rFonts w:eastAsia="PMingLiU"/>
          <w:b/>
          <w:bCs/>
          <w:lang w:eastAsia="zh-TW"/>
        </w:rPr>
        <w:t xml:space="preserve"> пальмитат)</w:t>
      </w:r>
      <w:proofErr w:type="gramStart"/>
      <w:r w:rsidRPr="0048132B">
        <w:rPr>
          <w:rFonts w:eastAsia="PMingLiU"/>
          <w:b/>
          <w:bCs/>
          <w:lang w:eastAsia="zh-TW"/>
        </w:rPr>
        <w:t>:</w:t>
      </w:r>
      <w:proofErr w:type="spellStart"/>
      <w:r w:rsidRPr="0048132B">
        <w:rPr>
          <w:rFonts w:eastAsia="PMingLiU"/>
          <w:lang w:eastAsia="zh-TW"/>
        </w:rPr>
        <w:t>Р</w:t>
      </w:r>
      <w:proofErr w:type="gramEnd"/>
      <w:r w:rsidRPr="0048132B">
        <w:rPr>
          <w:rFonts w:eastAsia="PMingLiU"/>
          <w:lang w:eastAsia="zh-TW"/>
        </w:rPr>
        <w:t>етинол</w:t>
      </w:r>
      <w:proofErr w:type="spellEnd"/>
      <w:r w:rsidRPr="0048132B">
        <w:rPr>
          <w:rFonts w:eastAsia="PMingLiU"/>
          <w:lang w:eastAsia="zh-TW"/>
        </w:rPr>
        <w:t xml:space="preserve"> дает возможность предупредить старение, а именно – стимулирует обновление и регенерацию эпидермиса, увеличивая скорость деления базального слоя клеток. В результате ежедневного применения средств, содержащих </w:t>
      </w:r>
      <w:proofErr w:type="spellStart"/>
      <w:r w:rsidRPr="0048132B">
        <w:rPr>
          <w:rFonts w:eastAsia="PMingLiU"/>
          <w:lang w:eastAsia="zh-TW"/>
        </w:rPr>
        <w:t>ретинол</w:t>
      </w:r>
      <w:proofErr w:type="spellEnd"/>
      <w:r w:rsidRPr="0048132B">
        <w:rPr>
          <w:rFonts w:eastAsia="PMingLiU"/>
          <w:lang w:eastAsia="zh-TW"/>
        </w:rPr>
        <w:t xml:space="preserve">, толщина эпидермиса значительно </w:t>
      </w:r>
      <w:r w:rsidRPr="0048132B">
        <w:rPr>
          <w:rFonts w:eastAsia="PMingLiU"/>
          <w:lang w:eastAsia="zh-TW"/>
        </w:rPr>
        <w:lastRenderedPageBreak/>
        <w:t xml:space="preserve">увеличивается, морщины как бы заполняются </w:t>
      </w:r>
      <w:proofErr w:type="spellStart"/>
      <w:r w:rsidRPr="0048132B">
        <w:rPr>
          <w:rFonts w:eastAsia="PMingLiU"/>
          <w:lang w:eastAsia="zh-TW"/>
        </w:rPr>
        <w:t>ретиноломизнури</w:t>
      </w:r>
      <w:proofErr w:type="spellEnd"/>
      <w:r w:rsidRPr="0048132B">
        <w:rPr>
          <w:rFonts w:eastAsia="PMingLiU"/>
          <w:lang w:eastAsia="zh-TW"/>
        </w:rPr>
        <w:t xml:space="preserve"> и становятся практически невидимыми, восстанавливается цвет и текстура </w:t>
      </w:r>
      <w:r w:rsidRPr="0048132B">
        <w:rPr>
          <w:rFonts w:eastAsia="PMingLiU"/>
          <w:bCs/>
          <w:lang w:eastAsia="zh-TW"/>
        </w:rPr>
        <w:t xml:space="preserve">кожи, уменьшается диаметр пор.                                                                                                                                                                   </w:t>
      </w:r>
      <w:r w:rsidRPr="0048132B">
        <w:rPr>
          <w:rFonts w:eastAsia="PMingLiU"/>
          <w:b/>
          <w:bCs/>
          <w:lang w:eastAsia="zh-TW"/>
        </w:rPr>
        <w:t>Витамин В</w:t>
      </w:r>
      <w:proofErr w:type="gramStart"/>
      <w:r w:rsidRPr="0048132B">
        <w:rPr>
          <w:rFonts w:eastAsia="PMingLiU"/>
          <w:b/>
          <w:bCs/>
          <w:lang w:eastAsia="zh-TW"/>
        </w:rPr>
        <w:t>1</w:t>
      </w:r>
      <w:proofErr w:type="gramEnd"/>
      <w:r w:rsidRPr="0048132B">
        <w:rPr>
          <w:rFonts w:eastAsia="PMingLiU"/>
          <w:b/>
          <w:bCs/>
          <w:lang w:eastAsia="zh-TW"/>
        </w:rPr>
        <w:t xml:space="preserve"> (тиамин)</w:t>
      </w:r>
      <w:r w:rsidRPr="0048132B">
        <w:rPr>
          <w:rFonts w:eastAsia="PMingLiU"/>
          <w:bCs/>
          <w:lang w:eastAsia="zh-TW"/>
        </w:rPr>
        <w:t xml:space="preserve"> - </w:t>
      </w:r>
      <w:r w:rsidRPr="0048132B">
        <w:rPr>
          <w:rFonts w:eastAsia="PMingLiU"/>
          <w:lang w:eastAsia="zh-TW"/>
        </w:rPr>
        <w:t xml:space="preserve">Оказывает положительное влияние при себорее, </w:t>
      </w:r>
      <w:proofErr w:type="spellStart"/>
      <w:r w:rsidRPr="0048132B">
        <w:rPr>
          <w:rFonts w:eastAsia="PMingLiU"/>
          <w:lang w:eastAsia="zh-TW"/>
        </w:rPr>
        <w:t>алопеции</w:t>
      </w:r>
      <w:proofErr w:type="spellEnd"/>
      <w:r w:rsidRPr="0048132B">
        <w:rPr>
          <w:rFonts w:eastAsia="PMingLiU"/>
          <w:lang w:eastAsia="zh-TW"/>
        </w:rPr>
        <w:t>, дерматитах и некоторых других кожных заболеваниях.</w:t>
      </w:r>
    </w:p>
    <w:p w:rsidR="0048132B" w:rsidRPr="0048132B" w:rsidRDefault="0048132B" w:rsidP="0048132B">
      <w:pPr>
        <w:spacing w:after="160"/>
        <w:jc w:val="both"/>
        <w:rPr>
          <w:rFonts w:eastAsia="PMingLiU"/>
          <w:b/>
          <w:bCs/>
          <w:lang w:eastAsia="zh-TW"/>
        </w:rPr>
      </w:pPr>
      <w:r w:rsidRPr="0048132B">
        <w:rPr>
          <w:rFonts w:eastAsia="PMingLiU"/>
          <w:b/>
          <w:bCs/>
          <w:lang w:eastAsia="zh-TW"/>
        </w:rPr>
        <w:t>Витамин В</w:t>
      </w:r>
      <w:proofErr w:type="gramStart"/>
      <w:r w:rsidRPr="0048132B">
        <w:rPr>
          <w:rFonts w:eastAsia="PMingLiU"/>
          <w:b/>
          <w:bCs/>
          <w:lang w:eastAsia="zh-TW"/>
        </w:rPr>
        <w:t>2</w:t>
      </w:r>
      <w:proofErr w:type="gramEnd"/>
      <w:r w:rsidRPr="0048132B">
        <w:rPr>
          <w:rFonts w:eastAsia="PMingLiU"/>
          <w:b/>
          <w:bCs/>
          <w:lang w:eastAsia="zh-TW"/>
        </w:rPr>
        <w:t xml:space="preserve"> (рибофлавин</w:t>
      </w:r>
      <w:r w:rsidRPr="0048132B">
        <w:rPr>
          <w:rFonts w:eastAsia="PMingLiU"/>
          <w:bCs/>
          <w:lang w:eastAsia="zh-TW"/>
        </w:rPr>
        <w:t xml:space="preserve">) </w:t>
      </w:r>
      <w:r w:rsidRPr="0048132B">
        <w:rPr>
          <w:rFonts w:eastAsia="PMingLiU"/>
          <w:b/>
          <w:bCs/>
          <w:lang w:eastAsia="zh-TW"/>
        </w:rPr>
        <w:t xml:space="preserve">- </w:t>
      </w:r>
      <w:r w:rsidRPr="0048132B">
        <w:rPr>
          <w:rFonts w:eastAsia="PMingLiU"/>
          <w:lang w:eastAsia="zh-TW"/>
        </w:rPr>
        <w:t>участвует в обмене веществ, играет роль в синтезе белка, способствует заживлению ран.</w:t>
      </w:r>
    </w:p>
    <w:p w:rsidR="0048132B" w:rsidRPr="0048132B" w:rsidRDefault="0048132B" w:rsidP="0048132B">
      <w:pPr>
        <w:spacing w:after="160"/>
        <w:jc w:val="both"/>
        <w:rPr>
          <w:rFonts w:eastAsia="PMingLiU"/>
          <w:bCs/>
          <w:lang w:eastAsia="zh-TW"/>
        </w:rPr>
      </w:pPr>
      <w:r w:rsidRPr="0048132B">
        <w:rPr>
          <w:rFonts w:eastAsia="PMingLiU"/>
          <w:b/>
          <w:bCs/>
          <w:lang w:eastAsia="zh-TW"/>
        </w:rPr>
        <w:t>Витамин В5 (пантотеновая кислота)</w:t>
      </w:r>
      <w:r w:rsidRPr="0048132B">
        <w:rPr>
          <w:rFonts w:eastAsia="PMingLiU"/>
          <w:bCs/>
          <w:lang w:eastAsia="zh-TW"/>
        </w:rPr>
        <w:t xml:space="preserve"> - </w:t>
      </w:r>
      <w:r w:rsidRPr="0048132B">
        <w:rPr>
          <w:rFonts w:eastAsia="PMingLiU"/>
          <w:lang w:eastAsia="zh-TW"/>
        </w:rPr>
        <w:t>Недостаток витамина приводит к потере эластичности кожи и образованию морщин.</w:t>
      </w:r>
    </w:p>
    <w:p w:rsidR="0048132B" w:rsidRPr="0048132B" w:rsidRDefault="0048132B" w:rsidP="0048132B">
      <w:pPr>
        <w:spacing w:after="160"/>
        <w:jc w:val="both"/>
        <w:rPr>
          <w:rFonts w:eastAsia="PMingLiU"/>
          <w:bCs/>
          <w:lang w:eastAsia="zh-TW"/>
        </w:rPr>
      </w:pPr>
      <w:r w:rsidRPr="0048132B">
        <w:rPr>
          <w:rFonts w:eastAsia="PMingLiU"/>
          <w:b/>
          <w:bCs/>
          <w:lang w:eastAsia="zh-TW"/>
        </w:rPr>
        <w:t>Витамин В</w:t>
      </w:r>
      <w:proofErr w:type="gramStart"/>
      <w:r w:rsidRPr="0048132B">
        <w:rPr>
          <w:rFonts w:eastAsia="PMingLiU"/>
          <w:b/>
          <w:bCs/>
          <w:lang w:eastAsia="zh-TW"/>
        </w:rPr>
        <w:t>6</w:t>
      </w:r>
      <w:proofErr w:type="gramEnd"/>
      <w:r w:rsidRPr="0048132B">
        <w:rPr>
          <w:rFonts w:eastAsia="PMingLiU"/>
          <w:b/>
          <w:bCs/>
          <w:lang w:eastAsia="zh-TW"/>
        </w:rPr>
        <w:t xml:space="preserve"> (пиридоксин)</w:t>
      </w:r>
      <w:r w:rsidRPr="0048132B">
        <w:rPr>
          <w:rFonts w:eastAsia="PMingLiU"/>
          <w:bCs/>
          <w:lang w:eastAsia="zh-TW"/>
        </w:rPr>
        <w:t xml:space="preserve"> - </w:t>
      </w:r>
      <w:r w:rsidRPr="0048132B">
        <w:rPr>
          <w:rFonts w:eastAsia="PMingLiU"/>
          <w:lang w:eastAsia="zh-TW"/>
        </w:rPr>
        <w:t>Необходим для нормализации процесса обмена белков и жиров, укрепления иммунной системы.</w:t>
      </w:r>
    </w:p>
    <w:p w:rsidR="0048132B" w:rsidRPr="0048132B" w:rsidRDefault="0048132B" w:rsidP="0048132B">
      <w:pPr>
        <w:spacing w:after="160"/>
        <w:jc w:val="both"/>
        <w:rPr>
          <w:rFonts w:eastAsia="PMingLiU"/>
          <w:bCs/>
          <w:lang w:eastAsia="zh-TW"/>
        </w:rPr>
      </w:pPr>
      <w:r w:rsidRPr="0048132B">
        <w:rPr>
          <w:rFonts w:eastAsia="PMingLiU"/>
          <w:b/>
          <w:bCs/>
          <w:lang w:eastAsia="zh-TW"/>
        </w:rPr>
        <w:t xml:space="preserve">Витамин С (L-аскорбиновая кислота и </w:t>
      </w:r>
      <w:proofErr w:type="spellStart"/>
      <w:r w:rsidRPr="0048132B">
        <w:rPr>
          <w:rFonts w:eastAsia="PMingLiU"/>
          <w:b/>
          <w:bCs/>
          <w:lang w:eastAsia="zh-TW"/>
        </w:rPr>
        <w:t>аскорбил</w:t>
      </w:r>
      <w:proofErr w:type="spellEnd"/>
      <w:r w:rsidRPr="0048132B">
        <w:rPr>
          <w:rFonts w:eastAsia="PMingLiU"/>
          <w:b/>
          <w:bCs/>
          <w:lang w:eastAsia="zh-TW"/>
        </w:rPr>
        <w:t xml:space="preserve"> сульфат магния)</w:t>
      </w:r>
      <w:proofErr w:type="gramStart"/>
      <w:r w:rsidRPr="0048132B">
        <w:rPr>
          <w:rFonts w:eastAsia="PMingLiU"/>
          <w:b/>
          <w:bCs/>
          <w:lang w:eastAsia="zh-TW"/>
        </w:rPr>
        <w:t>:</w:t>
      </w:r>
      <w:r w:rsidRPr="0048132B">
        <w:rPr>
          <w:rFonts w:eastAsia="PMingLiU"/>
          <w:lang w:eastAsia="zh-TW"/>
        </w:rPr>
        <w:t>С</w:t>
      </w:r>
      <w:proofErr w:type="gramEnd"/>
      <w:r w:rsidRPr="0048132B">
        <w:rPr>
          <w:rFonts w:eastAsia="PMingLiU"/>
          <w:lang w:eastAsia="zh-TW"/>
        </w:rPr>
        <w:t>тимулирует производство коллагеновых волокон, повышает их эластичность, защищает клеточные мембраны от разрушения свободными радикалами, восстанавливает иммунитет кожи. Оказывает отбеливающее действие, замедляет образование меланина. Положительно влияет на тонус сосудов.</w:t>
      </w:r>
    </w:p>
    <w:p w:rsidR="0048132B" w:rsidRPr="0048132B" w:rsidRDefault="0048132B" w:rsidP="0048132B">
      <w:pPr>
        <w:spacing w:after="160"/>
        <w:jc w:val="both"/>
        <w:rPr>
          <w:rFonts w:eastAsia="PMingLiU"/>
          <w:bCs/>
          <w:lang w:eastAsia="zh-TW"/>
        </w:rPr>
      </w:pPr>
      <w:r w:rsidRPr="0048132B">
        <w:rPr>
          <w:rFonts w:eastAsia="PMingLiU"/>
          <w:b/>
          <w:bCs/>
          <w:lang w:eastAsia="zh-TW"/>
        </w:rPr>
        <w:t>Витамин Е (токоферол)</w:t>
      </w:r>
      <w:proofErr w:type="gramStart"/>
      <w:r w:rsidRPr="0048132B">
        <w:rPr>
          <w:rFonts w:eastAsia="PMingLiU"/>
          <w:b/>
          <w:bCs/>
          <w:lang w:eastAsia="zh-TW"/>
        </w:rPr>
        <w:t>:</w:t>
      </w:r>
      <w:r w:rsidRPr="0048132B">
        <w:rPr>
          <w:rFonts w:eastAsia="PMingLiU"/>
          <w:lang w:eastAsia="zh-TW"/>
        </w:rPr>
        <w:t>А</w:t>
      </w:r>
      <w:proofErr w:type="gramEnd"/>
      <w:r w:rsidRPr="0048132B">
        <w:rPr>
          <w:rFonts w:eastAsia="PMingLiU"/>
          <w:lang w:eastAsia="zh-TW"/>
        </w:rPr>
        <w:t>нтиоксидант, защищает мембраны клеток от действия свободных радикалов, улучшает способность клеток кожи связывать воду, помогает поддерживать соединительную ткань, обладает противовоспалительными свойствами, предохраняет от раздражения, участвует в иммунной защите, процессах клеточного метаболизма, улучшает кровоснабжение в дерме, активизирует тканевое дыхание.</w:t>
      </w:r>
    </w:p>
    <w:p w:rsidR="0048132B" w:rsidRPr="0048132B" w:rsidRDefault="0048132B" w:rsidP="0048132B">
      <w:pPr>
        <w:spacing w:after="160"/>
        <w:jc w:val="both"/>
        <w:rPr>
          <w:rFonts w:eastAsia="PMingLiU"/>
          <w:lang w:eastAsia="zh-TW"/>
        </w:rPr>
      </w:pPr>
      <w:r w:rsidRPr="0048132B">
        <w:rPr>
          <w:rFonts w:eastAsia="PMingLiU"/>
          <w:b/>
          <w:bCs/>
          <w:lang w:eastAsia="zh-TW"/>
        </w:rPr>
        <w:t>Витамин F</w:t>
      </w:r>
      <w:r w:rsidRPr="0048132B">
        <w:rPr>
          <w:rFonts w:eastAsia="PMingLiU"/>
          <w:bCs/>
          <w:lang w:eastAsia="zh-TW"/>
        </w:rPr>
        <w:t xml:space="preserve"> - </w:t>
      </w:r>
      <w:r w:rsidRPr="0048132B">
        <w:rPr>
          <w:rFonts w:eastAsia="PMingLiU"/>
          <w:lang w:eastAsia="zh-TW"/>
        </w:rPr>
        <w:t>Смесь ненасыщенных жирных кислот (</w:t>
      </w:r>
      <w:proofErr w:type="spellStart"/>
      <w:r w:rsidRPr="0048132B">
        <w:rPr>
          <w:rFonts w:eastAsia="PMingLiU"/>
          <w:lang w:eastAsia="zh-TW"/>
        </w:rPr>
        <w:t>линолевая</w:t>
      </w:r>
      <w:proofErr w:type="spellEnd"/>
      <w:r w:rsidRPr="0048132B">
        <w:rPr>
          <w:rFonts w:eastAsia="PMingLiU"/>
          <w:lang w:eastAsia="zh-TW"/>
        </w:rPr>
        <w:t xml:space="preserve"> и линоленовая). Эффективно влияет на процессы питания и регенерации кожи, активизирует действие витаминов</w:t>
      </w:r>
      <w:proofErr w:type="gramStart"/>
      <w:r w:rsidRPr="0048132B">
        <w:rPr>
          <w:rFonts w:eastAsia="PMingLiU"/>
          <w:lang w:eastAsia="zh-TW"/>
        </w:rPr>
        <w:t xml:space="preserve"> А</w:t>
      </w:r>
      <w:proofErr w:type="gramEnd"/>
      <w:r w:rsidRPr="0048132B">
        <w:rPr>
          <w:rFonts w:eastAsia="PMingLiU"/>
          <w:lang w:eastAsia="zh-TW"/>
        </w:rPr>
        <w:t xml:space="preserve"> и Е, усиливает </w:t>
      </w:r>
      <w:proofErr w:type="spellStart"/>
      <w:r w:rsidRPr="0048132B">
        <w:rPr>
          <w:rFonts w:eastAsia="PMingLiU"/>
          <w:lang w:eastAsia="zh-TW"/>
        </w:rPr>
        <w:t>влагоудерживающие</w:t>
      </w:r>
      <w:proofErr w:type="spellEnd"/>
      <w:r w:rsidRPr="0048132B">
        <w:rPr>
          <w:rFonts w:eastAsia="PMingLiU"/>
          <w:lang w:eastAsia="zh-TW"/>
        </w:rPr>
        <w:t xml:space="preserve"> свойства кожи, восстанавливает </w:t>
      </w:r>
      <w:proofErr w:type="spellStart"/>
      <w:r w:rsidRPr="0048132B">
        <w:rPr>
          <w:rFonts w:eastAsia="PMingLiU"/>
          <w:lang w:eastAsia="zh-TW"/>
        </w:rPr>
        <w:t>эпидермальный</w:t>
      </w:r>
      <w:proofErr w:type="spellEnd"/>
      <w:r w:rsidRPr="0048132B">
        <w:rPr>
          <w:rFonts w:eastAsia="PMingLiU"/>
          <w:lang w:eastAsia="zh-TW"/>
        </w:rPr>
        <w:t xml:space="preserve"> барьер, стабилизирует клеточные мембраны.</w:t>
      </w:r>
    </w:p>
    <w:p w:rsidR="0048132B" w:rsidRPr="0048132B" w:rsidRDefault="0048132B" w:rsidP="0048132B">
      <w:pPr>
        <w:spacing w:after="160"/>
        <w:jc w:val="both"/>
        <w:rPr>
          <w:rFonts w:eastAsia="PMingLiU"/>
          <w:bCs/>
          <w:lang w:eastAsia="zh-TW"/>
        </w:rPr>
      </w:pPr>
      <w:r w:rsidRPr="0048132B">
        <w:rPr>
          <w:rFonts w:eastAsia="PMingLiU"/>
          <w:b/>
          <w:bCs/>
          <w:lang w:eastAsia="zh-TW"/>
        </w:rPr>
        <w:t>Витамин</w:t>
      </w:r>
      <w:proofErr w:type="gramStart"/>
      <w:r w:rsidRPr="0048132B">
        <w:rPr>
          <w:rFonts w:eastAsia="PMingLiU"/>
          <w:b/>
          <w:bCs/>
          <w:lang w:eastAsia="zh-TW"/>
        </w:rPr>
        <w:t xml:space="preserve"> К</w:t>
      </w:r>
      <w:proofErr w:type="gramEnd"/>
      <w:r w:rsidRPr="0048132B">
        <w:rPr>
          <w:rFonts w:eastAsia="PMingLiU"/>
          <w:bCs/>
          <w:lang w:eastAsia="zh-TW"/>
        </w:rPr>
        <w:t xml:space="preserve">: </w:t>
      </w:r>
      <w:r w:rsidRPr="0048132B">
        <w:rPr>
          <w:rFonts w:eastAsia="PMingLiU"/>
          <w:lang w:eastAsia="zh-TW"/>
        </w:rPr>
        <w:t xml:space="preserve">Жирорастворимый витамин, оказывает противовоспалительное и </w:t>
      </w:r>
      <w:proofErr w:type="spellStart"/>
      <w:r w:rsidRPr="0048132B">
        <w:rPr>
          <w:rFonts w:eastAsia="PMingLiU"/>
          <w:lang w:eastAsia="zh-TW"/>
        </w:rPr>
        <w:t>противоотечное</w:t>
      </w:r>
      <w:proofErr w:type="spellEnd"/>
      <w:r w:rsidRPr="0048132B">
        <w:rPr>
          <w:rFonts w:eastAsia="PMingLiU"/>
          <w:lang w:eastAsia="zh-TW"/>
        </w:rPr>
        <w:t xml:space="preserve"> действие, укрепляет стенки сосудов, улучшает микроциркуляцию. Он  высокоэффективен при возрастных повреждениях сосудов, эритемах, </w:t>
      </w:r>
      <w:proofErr w:type="spellStart"/>
      <w:r w:rsidRPr="0048132B">
        <w:rPr>
          <w:rFonts w:eastAsia="PMingLiU"/>
          <w:lang w:eastAsia="zh-TW"/>
        </w:rPr>
        <w:t>куперозе</w:t>
      </w:r>
      <w:proofErr w:type="spellEnd"/>
      <w:r w:rsidRPr="0048132B">
        <w:rPr>
          <w:rFonts w:eastAsia="PMingLiU"/>
          <w:lang w:eastAsia="zh-TW"/>
        </w:rPr>
        <w:t>. При лечении пигментации и отбеливании кожи повышает эффективность средств, способных угнетать синтез меланина.</w:t>
      </w:r>
    </w:p>
    <w:p w:rsidR="0048132B" w:rsidRPr="0048132B" w:rsidRDefault="0048132B" w:rsidP="0048132B">
      <w:pPr>
        <w:spacing w:after="160"/>
        <w:jc w:val="both"/>
        <w:rPr>
          <w:rFonts w:eastAsia="PMingLiU"/>
          <w:bCs/>
          <w:lang w:eastAsia="zh-TW"/>
        </w:rPr>
      </w:pPr>
      <w:r w:rsidRPr="0048132B">
        <w:rPr>
          <w:rFonts w:eastAsia="PMingLiU"/>
          <w:b/>
          <w:bCs/>
          <w:lang w:eastAsia="zh-TW"/>
        </w:rPr>
        <w:t xml:space="preserve">Витамин </w:t>
      </w:r>
      <w:proofErr w:type="gramStart"/>
      <w:r w:rsidRPr="0048132B">
        <w:rPr>
          <w:rFonts w:eastAsia="PMingLiU"/>
          <w:b/>
          <w:bCs/>
          <w:lang w:eastAsia="zh-TW"/>
        </w:rPr>
        <w:t>Р</w:t>
      </w:r>
      <w:proofErr w:type="gramEnd"/>
      <w:r w:rsidRPr="0048132B">
        <w:rPr>
          <w:rFonts w:eastAsia="PMingLiU"/>
          <w:b/>
          <w:bCs/>
          <w:lang w:eastAsia="zh-TW"/>
        </w:rPr>
        <w:t xml:space="preserve"> (рутин):</w:t>
      </w:r>
      <w:r w:rsidRPr="0048132B">
        <w:rPr>
          <w:rFonts w:eastAsia="PMingLiU"/>
          <w:lang w:eastAsia="zh-TW"/>
        </w:rPr>
        <w:t xml:space="preserve">Биофлавоноид  растительного происхождения укрепляет стенки кровеносных сосудов, регулирует их проницаемость, улучшает </w:t>
      </w:r>
      <w:proofErr w:type="spellStart"/>
      <w:r w:rsidRPr="0048132B">
        <w:rPr>
          <w:rFonts w:eastAsia="PMingLiU"/>
          <w:lang w:eastAsia="zh-TW"/>
        </w:rPr>
        <w:t>микроциркуляцию</w:t>
      </w:r>
      <w:proofErr w:type="spellEnd"/>
      <w:r w:rsidRPr="0048132B">
        <w:rPr>
          <w:rFonts w:eastAsia="PMingLiU"/>
          <w:lang w:eastAsia="zh-TW"/>
        </w:rPr>
        <w:t xml:space="preserve">, оказывает противовоспалительное, </w:t>
      </w:r>
      <w:proofErr w:type="spellStart"/>
      <w:r w:rsidRPr="0048132B">
        <w:rPr>
          <w:rFonts w:eastAsia="PMingLiU"/>
          <w:lang w:eastAsia="zh-TW"/>
        </w:rPr>
        <w:t>противоотечное</w:t>
      </w:r>
      <w:proofErr w:type="spellEnd"/>
      <w:r w:rsidRPr="0048132B">
        <w:rPr>
          <w:rFonts w:eastAsia="PMingLiU"/>
          <w:lang w:eastAsia="zh-TW"/>
        </w:rPr>
        <w:t>, антиаллергическое действие, нормализует жировой и белковый обмен.</w:t>
      </w:r>
    </w:p>
    <w:p w:rsidR="0048132B" w:rsidRPr="0048132B" w:rsidRDefault="0048132B" w:rsidP="0048132B">
      <w:pPr>
        <w:spacing w:after="160"/>
        <w:ind w:firstLine="708"/>
        <w:jc w:val="both"/>
        <w:rPr>
          <w:rFonts w:eastAsia="PMingLiU"/>
          <w:lang w:eastAsia="zh-TW"/>
        </w:rPr>
      </w:pPr>
      <w:r w:rsidRPr="0048132B">
        <w:rPr>
          <w:rFonts w:eastAsia="PMingLiU"/>
          <w:lang w:eastAsia="zh-TW"/>
        </w:rPr>
        <w:t>Таким образом, полезные добавки к косметике обеспечивают как защиту кожи от неблагоприятных факторов окружающей среды, так и нейтрализуют вредное воздействие других компонентов, входящих в состав косметических средств.</w:t>
      </w:r>
    </w:p>
    <w:p w:rsidR="0048132B" w:rsidRPr="0048132B" w:rsidRDefault="0048132B" w:rsidP="0048132B">
      <w:pPr>
        <w:spacing w:after="160"/>
        <w:rPr>
          <w:rFonts w:eastAsia="PMingLiU"/>
          <w:b/>
          <w:lang w:eastAsia="zh-TW"/>
        </w:rPr>
      </w:pPr>
    </w:p>
    <w:p w:rsidR="0048132B" w:rsidRPr="0048132B" w:rsidRDefault="0048132B" w:rsidP="0048132B">
      <w:pPr>
        <w:spacing w:after="160"/>
        <w:ind w:firstLine="708"/>
        <w:jc w:val="center"/>
        <w:rPr>
          <w:rFonts w:eastAsia="PMingLiU"/>
          <w:b/>
          <w:lang w:eastAsia="zh-TW"/>
        </w:rPr>
      </w:pPr>
      <w:r w:rsidRPr="0048132B">
        <w:rPr>
          <w:rFonts w:eastAsia="PMingLiU"/>
          <w:b/>
          <w:lang w:eastAsia="zh-TW"/>
        </w:rPr>
        <w:t>2.3. Популярные производители косметики.</w:t>
      </w: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Социологические исследования в области косметики для подростков с проблемной кожей выявили несколько популярных фирм, которые лидируют в этом сегменте. Рассмотрим самые лучшие, известные и востребованные бренды.</w:t>
      </w:r>
    </w:p>
    <w:p w:rsidR="0048132B" w:rsidRPr="0048132B" w:rsidRDefault="0048132B" w:rsidP="0048132B">
      <w:pPr>
        <w:spacing w:after="160"/>
        <w:ind w:firstLine="708"/>
        <w:jc w:val="both"/>
        <w:rPr>
          <w:rFonts w:eastAsia="PMingLiU"/>
          <w:bCs/>
          <w:lang w:eastAsia="zh-TW"/>
        </w:rPr>
      </w:pPr>
      <w:proofErr w:type="spellStart"/>
      <w:r w:rsidRPr="0048132B">
        <w:rPr>
          <w:rFonts w:eastAsia="PMingLiU"/>
          <w:bCs/>
          <w:lang w:eastAsia="zh-TW"/>
        </w:rPr>
        <w:t>Clinique</w:t>
      </w:r>
      <w:proofErr w:type="spellEnd"/>
      <w:r w:rsidRPr="0048132B">
        <w:rPr>
          <w:rFonts w:eastAsia="PMingLiU"/>
          <w:bCs/>
          <w:lang w:eastAsia="zh-TW"/>
        </w:rPr>
        <w:t xml:space="preserve"> – бренд проверен и протестирован врачами-дерматологами. Косметика этой марки имеет нежную текстуру, не забивает поры, позволяет клеткам дышать, не </w:t>
      </w:r>
      <w:r w:rsidRPr="0048132B">
        <w:rPr>
          <w:rFonts w:eastAsia="PMingLiU"/>
          <w:bCs/>
          <w:lang w:eastAsia="zh-TW"/>
        </w:rPr>
        <w:lastRenderedPageBreak/>
        <w:t>содержит вредные химические отдушки и примеси, основана на натуральном сырье, делает кожный покров красивым и чистым.</w:t>
      </w: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MAC – популярная американская марка, отличается высоким качеством, но довольно дорогая. Производитель предлагает косметические средства для любого времени года, для ночного, дневного и вечернего применения. Бренд опирается на инновационные разработки, продукция состоит из натуральных компонентов. Косметика очень популярна не только у подростков.</w:t>
      </w:r>
    </w:p>
    <w:p w:rsidR="0048132B" w:rsidRPr="0048132B" w:rsidRDefault="0048132B" w:rsidP="0048132B">
      <w:pPr>
        <w:spacing w:after="160"/>
        <w:ind w:firstLine="708"/>
        <w:jc w:val="both"/>
        <w:rPr>
          <w:rFonts w:eastAsia="PMingLiU"/>
          <w:bCs/>
          <w:lang w:eastAsia="zh-TW"/>
        </w:rPr>
      </w:pPr>
      <w:proofErr w:type="spellStart"/>
      <w:r w:rsidRPr="0048132B">
        <w:rPr>
          <w:rFonts w:eastAsia="PMingLiU"/>
          <w:bCs/>
          <w:lang w:eastAsia="zh-TW"/>
        </w:rPr>
        <w:t>Maybelline</w:t>
      </w:r>
      <w:proofErr w:type="spellEnd"/>
      <w:r w:rsidRPr="0048132B">
        <w:rPr>
          <w:rFonts w:eastAsia="PMingLiU"/>
          <w:bCs/>
          <w:lang w:eastAsia="zh-TW"/>
        </w:rPr>
        <w:t xml:space="preserve"> – высококачественная бюджетная косметика. Продукция бренда доступна каждому желающему. Широкий ассортимент и приличное качество сделали марку любимицей среди подростков.</w:t>
      </w:r>
    </w:p>
    <w:p w:rsidR="0048132B" w:rsidRPr="0048132B" w:rsidRDefault="0048132B" w:rsidP="0048132B">
      <w:pPr>
        <w:spacing w:after="160"/>
        <w:ind w:firstLine="708"/>
        <w:jc w:val="both"/>
        <w:rPr>
          <w:rFonts w:eastAsia="PMingLiU"/>
          <w:bCs/>
          <w:lang w:eastAsia="zh-TW"/>
        </w:rPr>
      </w:pPr>
      <w:proofErr w:type="spellStart"/>
      <w:r w:rsidRPr="0048132B">
        <w:rPr>
          <w:rFonts w:eastAsia="PMingLiU"/>
          <w:bCs/>
          <w:lang w:eastAsia="zh-TW"/>
        </w:rPr>
        <w:t>Almay</w:t>
      </w:r>
      <w:proofErr w:type="spellEnd"/>
      <w:r w:rsidRPr="0048132B">
        <w:rPr>
          <w:rFonts w:eastAsia="PMingLiU"/>
          <w:bCs/>
          <w:lang w:eastAsia="zh-TW"/>
        </w:rPr>
        <w:t xml:space="preserve"> предлагает широкий ассортимент косметики для подростков. Нежная цветовая гамма декоративной линии максимально приближена к натуральному тону кожи. При этом макияж получается незаметным и естественным.</w:t>
      </w:r>
    </w:p>
    <w:p w:rsidR="0048132B" w:rsidRPr="0048132B" w:rsidRDefault="0048132B" w:rsidP="0048132B">
      <w:pPr>
        <w:spacing w:after="160"/>
        <w:ind w:firstLine="708"/>
        <w:jc w:val="both"/>
        <w:rPr>
          <w:rFonts w:eastAsia="PMingLiU"/>
          <w:bCs/>
          <w:lang w:eastAsia="zh-TW"/>
        </w:rPr>
      </w:pPr>
      <w:proofErr w:type="spellStart"/>
      <w:r w:rsidRPr="0048132B">
        <w:rPr>
          <w:rFonts w:eastAsia="PMingLiU"/>
          <w:bCs/>
          <w:lang w:eastAsia="zh-TW"/>
        </w:rPr>
        <w:t>Lorac</w:t>
      </w:r>
      <w:proofErr w:type="spellEnd"/>
      <w:r w:rsidRPr="0048132B">
        <w:rPr>
          <w:rFonts w:eastAsia="PMingLiU"/>
          <w:bCs/>
          <w:lang w:eastAsia="zh-TW"/>
        </w:rPr>
        <w:t xml:space="preserve"> – минеральная косметика самого высокого качества. Широкий выбор косметических средств для любого типа кожи выделяет марку </w:t>
      </w:r>
      <w:proofErr w:type="gramStart"/>
      <w:r w:rsidRPr="0048132B">
        <w:rPr>
          <w:rFonts w:eastAsia="PMingLiU"/>
          <w:bCs/>
          <w:lang w:eastAsia="zh-TW"/>
        </w:rPr>
        <w:t>среди</w:t>
      </w:r>
      <w:proofErr w:type="gramEnd"/>
      <w:r w:rsidRPr="0048132B">
        <w:rPr>
          <w:rFonts w:eastAsia="PMingLiU"/>
          <w:bCs/>
          <w:lang w:eastAsia="zh-TW"/>
        </w:rPr>
        <w:t xml:space="preserve"> подобных. Единственный минус – продукция бренда довольно дорогая.</w:t>
      </w:r>
    </w:p>
    <w:p w:rsidR="0048132B" w:rsidRPr="0048132B" w:rsidRDefault="0048132B" w:rsidP="0048132B">
      <w:pPr>
        <w:spacing w:after="160"/>
        <w:ind w:firstLine="708"/>
        <w:jc w:val="both"/>
        <w:rPr>
          <w:rFonts w:eastAsia="PMingLiU"/>
          <w:bCs/>
          <w:lang w:eastAsia="zh-TW"/>
        </w:rPr>
      </w:pPr>
      <w:proofErr w:type="spellStart"/>
      <w:r w:rsidRPr="0048132B">
        <w:rPr>
          <w:rFonts w:eastAsia="PMingLiU"/>
          <w:bCs/>
          <w:lang w:eastAsia="zh-TW"/>
        </w:rPr>
        <w:t>Neutrogena</w:t>
      </w:r>
      <w:proofErr w:type="spellEnd"/>
      <w:r w:rsidRPr="0048132B">
        <w:rPr>
          <w:rFonts w:eastAsia="PMingLiU"/>
          <w:bCs/>
          <w:lang w:eastAsia="zh-TW"/>
        </w:rPr>
        <w:t xml:space="preserve"> – производитель выпускает косметическую продукцию высокого качества в средней и доступной ценовых категориях. Продукты бренда отлично ложатся и держатся на коже, не забивают поры, позволяя клеткам дышать, что очень актуально для проблемной подростковой кожи.</w:t>
      </w: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 xml:space="preserve">Очень популярна среди подростков натуральная белорусская и корейская косметика. Косметика из Белоруссии является </w:t>
      </w:r>
      <w:proofErr w:type="gramStart"/>
      <w:r w:rsidRPr="0048132B">
        <w:rPr>
          <w:rFonts w:eastAsia="PMingLiU"/>
          <w:bCs/>
          <w:lang w:eastAsia="zh-TW"/>
        </w:rPr>
        <w:t>более бюджетной</w:t>
      </w:r>
      <w:proofErr w:type="gramEnd"/>
      <w:r w:rsidRPr="0048132B">
        <w:rPr>
          <w:rFonts w:eastAsia="PMingLiU"/>
          <w:bCs/>
          <w:lang w:eastAsia="zh-TW"/>
        </w:rPr>
        <w:t xml:space="preserve">, доступной и по качеству практически не уступает корейской. В состав белорусской косметики для подростков входят натуральные компоненты, вытяжки из лекарственных растений. Так, концентрат против угрей </w:t>
      </w:r>
      <w:proofErr w:type="spellStart"/>
      <w:r w:rsidRPr="0048132B">
        <w:rPr>
          <w:rFonts w:eastAsia="PMingLiU"/>
          <w:bCs/>
          <w:lang w:eastAsia="zh-TW"/>
        </w:rPr>
        <w:t>Teebaum</w:t>
      </w:r>
      <w:proofErr w:type="spellEnd"/>
      <w:r w:rsidRPr="0048132B">
        <w:rPr>
          <w:rFonts w:eastAsia="PMingLiU"/>
          <w:bCs/>
          <w:lang w:eastAsia="zh-TW"/>
        </w:rPr>
        <w:t xml:space="preserve"> содержит цинк, масло чайного дерева, эфирное масло лаванды.</w:t>
      </w: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 xml:space="preserve">Очень популярна среди подростков натуральная белорусская и корейская косметика. Косметика из Белоруссии является </w:t>
      </w:r>
      <w:proofErr w:type="gramStart"/>
      <w:r w:rsidRPr="0048132B">
        <w:rPr>
          <w:rFonts w:eastAsia="PMingLiU"/>
          <w:bCs/>
          <w:lang w:eastAsia="zh-TW"/>
        </w:rPr>
        <w:t>более бюджетной</w:t>
      </w:r>
      <w:proofErr w:type="gramEnd"/>
      <w:r w:rsidRPr="0048132B">
        <w:rPr>
          <w:rFonts w:eastAsia="PMingLiU"/>
          <w:bCs/>
          <w:lang w:eastAsia="zh-TW"/>
        </w:rPr>
        <w:t xml:space="preserve">, доступной и по качеству практически не уступает корейской. В состав белорусской косметики для подростков входят натуральные компоненты, вытяжки из лекарственных растений. Так, концентрат против угрей </w:t>
      </w:r>
      <w:proofErr w:type="spellStart"/>
      <w:r w:rsidRPr="0048132B">
        <w:rPr>
          <w:rFonts w:eastAsia="PMingLiU"/>
          <w:bCs/>
          <w:lang w:eastAsia="zh-TW"/>
        </w:rPr>
        <w:t>Teebaum</w:t>
      </w:r>
      <w:proofErr w:type="spellEnd"/>
      <w:r w:rsidRPr="0048132B">
        <w:rPr>
          <w:rFonts w:eastAsia="PMingLiU"/>
          <w:bCs/>
          <w:lang w:eastAsia="zh-TW"/>
        </w:rPr>
        <w:t xml:space="preserve"> содержит цинк, масло чайного дерева, эфирное масло лаванды.</w:t>
      </w: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Состав мягко действует на кожу, снимает угревую сыпь, зуд, раздражение, позволяет эффективно устранять проблемные очаги на коже.</w:t>
      </w:r>
    </w:p>
    <w:p w:rsidR="0048132B" w:rsidRPr="0048132B" w:rsidRDefault="0048132B" w:rsidP="0048132B">
      <w:pPr>
        <w:spacing w:after="160"/>
        <w:rPr>
          <w:rFonts w:eastAsia="PMingLiU"/>
          <w:b/>
          <w:lang w:eastAsia="zh-TW"/>
        </w:rPr>
      </w:pPr>
    </w:p>
    <w:p w:rsidR="0048132B" w:rsidRPr="0048132B" w:rsidRDefault="0048132B" w:rsidP="0048132B">
      <w:pPr>
        <w:spacing w:after="160"/>
        <w:ind w:firstLine="708"/>
        <w:jc w:val="center"/>
        <w:rPr>
          <w:rFonts w:eastAsia="PMingLiU"/>
          <w:b/>
          <w:lang w:eastAsia="zh-TW"/>
        </w:rPr>
      </w:pPr>
      <w:r w:rsidRPr="0048132B">
        <w:rPr>
          <w:rFonts w:eastAsia="PMingLiU"/>
          <w:b/>
          <w:lang w:eastAsia="zh-TW"/>
        </w:rPr>
        <w:t>2.4. Исследование косметических сре</w:t>
      </w:r>
      <w:proofErr w:type="gramStart"/>
      <w:r w:rsidRPr="0048132B">
        <w:rPr>
          <w:rFonts w:eastAsia="PMingLiU"/>
          <w:b/>
          <w:lang w:eastAsia="zh-TW"/>
        </w:rPr>
        <w:t>дств дл</w:t>
      </w:r>
      <w:proofErr w:type="gramEnd"/>
      <w:r w:rsidRPr="0048132B">
        <w:rPr>
          <w:rFonts w:eastAsia="PMingLiU"/>
          <w:b/>
          <w:lang w:eastAsia="zh-TW"/>
        </w:rPr>
        <w:t>я подростков с помощью биологической лаборатории.</w:t>
      </w: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Соотношение кислоты и щелочи в каком-либо растворе называется кислотно-щелочным равновесием (КЩР), хотя физиологи считают, что более правильно называть это соотношение кислотно-щелочным состоянием.</w:t>
      </w:r>
    </w:p>
    <w:p w:rsidR="0048132B" w:rsidRPr="0048132B" w:rsidRDefault="0048132B" w:rsidP="0048132B">
      <w:pPr>
        <w:spacing w:after="160"/>
        <w:ind w:firstLine="708"/>
        <w:jc w:val="both"/>
        <w:rPr>
          <w:rFonts w:eastAsia="PMingLiU"/>
          <w:lang w:eastAsia="zh-TW"/>
        </w:rPr>
      </w:pPr>
      <w:r w:rsidRPr="0048132B">
        <w:rPr>
          <w:rFonts w:eastAsia="PMingLiU"/>
          <w:bCs/>
          <w:lang w:eastAsia="zh-TW"/>
        </w:rPr>
        <w:t xml:space="preserve">КЩР характеризуется специальным показателем </w:t>
      </w:r>
      <w:proofErr w:type="spellStart"/>
      <w:r w:rsidRPr="0048132B">
        <w:rPr>
          <w:rFonts w:eastAsia="PMingLiU"/>
          <w:bCs/>
          <w:lang w:eastAsia="zh-TW"/>
        </w:rPr>
        <w:t>pH</w:t>
      </w:r>
      <w:proofErr w:type="spellEnd"/>
      <w:r w:rsidRPr="0048132B">
        <w:rPr>
          <w:rFonts w:eastAsia="PMingLiU"/>
          <w:bCs/>
          <w:lang w:eastAsia="zh-TW"/>
        </w:rPr>
        <w:t xml:space="preserve"> (</w:t>
      </w:r>
      <w:proofErr w:type="spellStart"/>
      <w:r w:rsidRPr="0048132B">
        <w:rPr>
          <w:rFonts w:eastAsia="PMingLiU"/>
          <w:bCs/>
          <w:lang w:eastAsia="zh-TW"/>
        </w:rPr>
        <w:t>powerHidrogen</w:t>
      </w:r>
      <w:proofErr w:type="spellEnd"/>
      <w:r w:rsidRPr="0048132B">
        <w:rPr>
          <w:rFonts w:eastAsia="PMingLiU"/>
          <w:bCs/>
          <w:lang w:eastAsia="zh-TW"/>
        </w:rPr>
        <w:t xml:space="preserve"> – “сила водорода”), который показывает число водородных атомов в данном растворе. При </w:t>
      </w:r>
      <w:proofErr w:type="spellStart"/>
      <w:proofErr w:type="gramStart"/>
      <w:r w:rsidRPr="0048132B">
        <w:rPr>
          <w:rFonts w:eastAsia="PMingLiU"/>
          <w:bCs/>
          <w:lang w:eastAsia="zh-TW"/>
        </w:rPr>
        <w:t>pH</w:t>
      </w:r>
      <w:proofErr w:type="gramEnd"/>
      <w:r w:rsidRPr="0048132B">
        <w:rPr>
          <w:rFonts w:eastAsia="PMingLiU"/>
          <w:bCs/>
          <w:lang w:eastAsia="zh-TW"/>
        </w:rPr>
        <w:t>равном</w:t>
      </w:r>
      <w:proofErr w:type="spellEnd"/>
      <w:r w:rsidRPr="0048132B">
        <w:rPr>
          <w:rFonts w:eastAsia="PMingLiU"/>
          <w:bCs/>
          <w:lang w:eastAsia="zh-TW"/>
        </w:rPr>
        <w:t xml:space="preserve"> 7,0 говорят о нейтральной среде. Чем ниже уровень </w:t>
      </w:r>
      <w:proofErr w:type="spellStart"/>
      <w:r w:rsidRPr="0048132B">
        <w:rPr>
          <w:rFonts w:eastAsia="PMingLiU"/>
          <w:bCs/>
          <w:lang w:eastAsia="zh-TW"/>
        </w:rPr>
        <w:t>pH</w:t>
      </w:r>
      <w:proofErr w:type="spellEnd"/>
      <w:r w:rsidRPr="0048132B">
        <w:rPr>
          <w:rFonts w:eastAsia="PMingLiU"/>
          <w:bCs/>
          <w:lang w:eastAsia="zh-TW"/>
        </w:rPr>
        <w:t xml:space="preserve"> – тем среда более кислая (от 6,9 до 0). Щелочная среда имеет высокий уровень </w:t>
      </w:r>
      <w:proofErr w:type="spellStart"/>
      <w:r w:rsidRPr="0048132B">
        <w:rPr>
          <w:rFonts w:eastAsia="PMingLiU"/>
          <w:bCs/>
          <w:lang w:eastAsia="zh-TW"/>
        </w:rPr>
        <w:t>pH</w:t>
      </w:r>
      <w:proofErr w:type="spellEnd"/>
      <w:r w:rsidRPr="0048132B">
        <w:rPr>
          <w:rFonts w:eastAsia="PMingLiU"/>
          <w:bCs/>
          <w:lang w:eastAsia="zh-TW"/>
        </w:rPr>
        <w:t xml:space="preserve"> (от 7,1 до 14,0).Тело человека на 80% состоит из воды, поэтому вода – это одна из наиболее важных его составляющих. Тело человека имеет определенное кислотно-щелочное соотношение, характеризуемое </w:t>
      </w:r>
      <w:proofErr w:type="spellStart"/>
      <w:r w:rsidRPr="0048132B">
        <w:rPr>
          <w:rFonts w:eastAsia="PMingLiU"/>
          <w:bCs/>
          <w:lang w:eastAsia="zh-TW"/>
        </w:rPr>
        <w:t>pH</w:t>
      </w:r>
      <w:proofErr w:type="spellEnd"/>
      <w:r w:rsidRPr="0048132B">
        <w:rPr>
          <w:rFonts w:eastAsia="PMingLiU"/>
          <w:bCs/>
          <w:lang w:eastAsia="zh-TW"/>
        </w:rPr>
        <w:t xml:space="preserve"> (водородным) показателем.</w:t>
      </w:r>
    </w:p>
    <w:p w:rsidR="0048132B" w:rsidRPr="0048132B" w:rsidRDefault="0048132B" w:rsidP="0048132B">
      <w:pPr>
        <w:spacing w:after="160"/>
        <w:ind w:firstLine="708"/>
        <w:jc w:val="both"/>
        <w:rPr>
          <w:rFonts w:eastAsia="PMingLiU"/>
          <w:lang w:eastAsia="zh-TW"/>
        </w:rPr>
      </w:pPr>
      <w:proofErr w:type="gramStart"/>
      <w:r w:rsidRPr="0048132B">
        <w:rPr>
          <w:rFonts w:eastAsia="PMingLiU"/>
          <w:lang w:eastAsia="zh-TW"/>
        </w:rPr>
        <w:lastRenderedPageBreak/>
        <w:t>Кислую реакцию поверхности кожи формируют</w:t>
      </w:r>
      <w:proofErr w:type="gramEnd"/>
      <w:r w:rsidRPr="0048132B">
        <w:rPr>
          <w:rFonts w:eastAsia="PMingLiU"/>
          <w:lang w:eastAsia="zh-TW"/>
        </w:rPr>
        <w:t xml:space="preserve"> в основном молочная и уксусные к-ты. В большинстве </w:t>
      </w:r>
      <w:proofErr w:type="gramStart"/>
      <w:r w:rsidRPr="0048132B">
        <w:rPr>
          <w:rFonts w:eastAsia="PMingLiU"/>
          <w:lang w:eastAsia="zh-TW"/>
        </w:rPr>
        <w:t>литературный</w:t>
      </w:r>
      <w:proofErr w:type="gramEnd"/>
      <w:r w:rsidRPr="0048132B">
        <w:rPr>
          <w:rFonts w:eastAsia="PMingLiU"/>
          <w:lang w:eastAsia="zh-TW"/>
        </w:rPr>
        <w:t xml:space="preserve"> источников приводится значение </w:t>
      </w:r>
      <w:r w:rsidRPr="0048132B">
        <w:rPr>
          <w:rFonts w:eastAsia="PMingLiU"/>
          <w:lang w:val="en-US" w:eastAsia="zh-TW"/>
        </w:rPr>
        <w:t>pH</w:t>
      </w:r>
      <w:r w:rsidRPr="0048132B">
        <w:rPr>
          <w:rFonts w:eastAsia="PMingLiU"/>
          <w:lang w:eastAsia="zh-TW"/>
        </w:rPr>
        <w:t xml:space="preserve"> кожи 5,4-5,9.</w:t>
      </w: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При использовании сре</w:t>
      </w:r>
      <w:proofErr w:type="gramStart"/>
      <w:r w:rsidRPr="0048132B">
        <w:rPr>
          <w:rFonts w:eastAsia="PMingLiU"/>
          <w:bCs/>
          <w:lang w:eastAsia="zh-TW"/>
        </w:rPr>
        <w:t>дств дл</w:t>
      </w:r>
      <w:proofErr w:type="gramEnd"/>
      <w:r w:rsidRPr="0048132B">
        <w:rPr>
          <w:rFonts w:eastAsia="PMingLiU"/>
          <w:bCs/>
          <w:lang w:eastAsia="zh-TW"/>
        </w:rPr>
        <w:t xml:space="preserve">я умывания или мытья следует помнить, что, когда на поверхности кожи достаточно много воды (например, во время водной процедуры), молочная и уксусная кислоты, определяющие величину рН кожи, полностью расщепляются и быстро удаляются с ее поверхности. Это сдвигает </w:t>
      </w:r>
      <w:proofErr w:type="spellStart"/>
      <w:r w:rsidRPr="0048132B">
        <w:rPr>
          <w:rFonts w:eastAsia="PMingLiU"/>
          <w:bCs/>
          <w:lang w:eastAsia="zh-TW"/>
        </w:rPr>
        <w:t>pH</w:t>
      </w:r>
      <w:proofErr w:type="spellEnd"/>
      <w:r w:rsidRPr="0048132B">
        <w:rPr>
          <w:rFonts w:eastAsia="PMingLiU"/>
          <w:bCs/>
          <w:lang w:eastAsia="zh-TW"/>
        </w:rPr>
        <w:t xml:space="preserve"> в нейтральную сторону к показателю 7.</w:t>
      </w:r>
    </w:p>
    <w:p w:rsidR="0048132B" w:rsidRPr="0048132B" w:rsidRDefault="0048132B" w:rsidP="0048132B">
      <w:pPr>
        <w:spacing w:after="160"/>
        <w:ind w:firstLine="708"/>
        <w:jc w:val="both"/>
        <w:rPr>
          <w:rFonts w:eastAsia="PMingLiU"/>
          <w:b/>
          <w:lang w:eastAsia="zh-TW"/>
        </w:rPr>
      </w:pPr>
      <w:proofErr w:type="spellStart"/>
      <w:r w:rsidRPr="0048132B">
        <w:rPr>
          <w:rFonts w:eastAsia="PMingLiU"/>
          <w:b/>
          <w:lang w:eastAsia="zh-TW"/>
        </w:rPr>
        <w:t>pH</w:t>
      </w:r>
      <w:proofErr w:type="spellEnd"/>
      <w:r w:rsidRPr="0048132B">
        <w:rPr>
          <w:rFonts w:eastAsia="PMingLiU"/>
          <w:b/>
          <w:lang w:eastAsia="zh-TW"/>
        </w:rPr>
        <w:t xml:space="preserve"> в цифрах: </w:t>
      </w:r>
      <w:proofErr w:type="gramStart"/>
      <w:r w:rsidRPr="0048132B">
        <w:rPr>
          <w:rFonts w:eastAsia="PMingLiU"/>
          <w:b/>
          <w:lang w:eastAsia="zh-TW"/>
        </w:rPr>
        <w:t>самое</w:t>
      </w:r>
      <w:proofErr w:type="gramEnd"/>
      <w:r w:rsidRPr="0048132B">
        <w:rPr>
          <w:rFonts w:eastAsia="PMingLiU"/>
          <w:b/>
          <w:lang w:eastAsia="zh-TW"/>
        </w:rPr>
        <w:t xml:space="preserve"> важное</w:t>
      </w:r>
    </w:p>
    <w:p w:rsidR="0048132B" w:rsidRPr="0048132B" w:rsidRDefault="0048132B" w:rsidP="0048132B">
      <w:pPr>
        <w:numPr>
          <w:ilvl w:val="0"/>
          <w:numId w:val="5"/>
        </w:numPr>
        <w:spacing w:after="160" w:line="259" w:lineRule="auto"/>
        <w:contextualSpacing/>
        <w:jc w:val="both"/>
        <w:rPr>
          <w:rFonts w:eastAsia="PMingLiU"/>
          <w:bCs/>
          <w:lang w:eastAsia="zh-TW"/>
        </w:rPr>
      </w:pPr>
      <w:proofErr w:type="spellStart"/>
      <w:r w:rsidRPr="0048132B">
        <w:rPr>
          <w:rFonts w:eastAsia="PMingLiU"/>
          <w:bCs/>
          <w:lang w:eastAsia="zh-TW"/>
        </w:rPr>
        <w:t>pH</w:t>
      </w:r>
      <w:proofErr w:type="spellEnd"/>
      <w:r w:rsidRPr="0048132B">
        <w:rPr>
          <w:rFonts w:eastAsia="PMingLiU"/>
          <w:bCs/>
          <w:lang w:eastAsia="zh-TW"/>
        </w:rPr>
        <w:t xml:space="preserve"> — это число от 0 до 14, показывающее соотношение щелочи и кислоты в некой жидкой среде.</w:t>
      </w:r>
    </w:p>
    <w:p w:rsidR="0048132B" w:rsidRPr="0048132B" w:rsidRDefault="0048132B" w:rsidP="0048132B">
      <w:pPr>
        <w:numPr>
          <w:ilvl w:val="0"/>
          <w:numId w:val="5"/>
        </w:numPr>
        <w:spacing w:after="160" w:line="259" w:lineRule="auto"/>
        <w:contextualSpacing/>
        <w:jc w:val="both"/>
        <w:rPr>
          <w:rFonts w:eastAsia="PMingLiU"/>
          <w:bCs/>
          <w:lang w:eastAsia="zh-TW"/>
        </w:rPr>
      </w:pPr>
      <w:r w:rsidRPr="0048132B">
        <w:rPr>
          <w:rFonts w:eastAsia="PMingLiU"/>
          <w:bCs/>
          <w:lang w:eastAsia="zh-TW"/>
        </w:rPr>
        <w:t xml:space="preserve">Ровно посередине между 0 и 14 находится </w:t>
      </w:r>
      <w:proofErr w:type="spellStart"/>
      <w:r w:rsidRPr="0048132B">
        <w:rPr>
          <w:rFonts w:eastAsia="PMingLiU"/>
          <w:bCs/>
          <w:lang w:eastAsia="zh-TW"/>
        </w:rPr>
        <w:t>pH</w:t>
      </w:r>
      <w:proofErr w:type="spellEnd"/>
      <w:r w:rsidRPr="0048132B">
        <w:rPr>
          <w:rFonts w:eastAsia="PMingLiU"/>
          <w:bCs/>
          <w:lang w:eastAsia="zh-TW"/>
        </w:rPr>
        <w:t xml:space="preserve"> 7 — нейтральный </w:t>
      </w:r>
      <w:proofErr w:type="spellStart"/>
      <w:r w:rsidRPr="0048132B">
        <w:rPr>
          <w:rFonts w:eastAsia="PMingLiU"/>
          <w:bCs/>
          <w:lang w:eastAsia="zh-TW"/>
        </w:rPr>
        <w:t>pH</w:t>
      </w:r>
      <w:proofErr w:type="spellEnd"/>
      <w:r w:rsidRPr="0048132B">
        <w:rPr>
          <w:rFonts w:eastAsia="PMingLiU"/>
          <w:bCs/>
          <w:lang w:eastAsia="zh-TW"/>
        </w:rPr>
        <w:t>, который имеет только чистая вода.</w:t>
      </w:r>
    </w:p>
    <w:p w:rsidR="0048132B" w:rsidRPr="0048132B" w:rsidRDefault="0048132B" w:rsidP="0048132B">
      <w:pPr>
        <w:numPr>
          <w:ilvl w:val="0"/>
          <w:numId w:val="5"/>
        </w:numPr>
        <w:spacing w:after="160" w:line="259" w:lineRule="auto"/>
        <w:contextualSpacing/>
        <w:jc w:val="both"/>
        <w:rPr>
          <w:rFonts w:eastAsia="PMingLiU"/>
          <w:bCs/>
          <w:lang w:eastAsia="zh-TW"/>
        </w:rPr>
      </w:pPr>
      <w:proofErr w:type="gramStart"/>
      <w:r w:rsidRPr="0048132B">
        <w:rPr>
          <w:rFonts w:eastAsia="PMingLiU"/>
          <w:bCs/>
          <w:lang w:eastAsia="zh-TW"/>
        </w:rPr>
        <w:t xml:space="preserve">На шкале </w:t>
      </w:r>
      <w:proofErr w:type="spellStart"/>
      <w:r w:rsidRPr="0048132B">
        <w:rPr>
          <w:rFonts w:eastAsia="PMingLiU"/>
          <w:bCs/>
          <w:lang w:eastAsia="zh-TW"/>
        </w:rPr>
        <w:t>pH</w:t>
      </w:r>
      <w:proofErr w:type="spellEnd"/>
      <w:r w:rsidRPr="0048132B">
        <w:rPr>
          <w:rFonts w:eastAsia="PMingLiU"/>
          <w:bCs/>
          <w:lang w:eastAsia="zh-TW"/>
        </w:rPr>
        <w:t xml:space="preserve"> все числа меньше 7 указывают на кислую среду, больше 7 — на щелочную.</w:t>
      </w:r>
      <w:proofErr w:type="gramEnd"/>
    </w:p>
    <w:p w:rsidR="0048132B" w:rsidRPr="0048132B" w:rsidRDefault="0048132B" w:rsidP="0048132B">
      <w:pPr>
        <w:numPr>
          <w:ilvl w:val="0"/>
          <w:numId w:val="5"/>
        </w:numPr>
        <w:spacing w:after="160" w:line="259" w:lineRule="auto"/>
        <w:contextualSpacing/>
        <w:jc w:val="both"/>
        <w:rPr>
          <w:rFonts w:eastAsia="PMingLiU"/>
          <w:bCs/>
          <w:lang w:eastAsia="zh-TW"/>
        </w:rPr>
      </w:pPr>
      <w:r w:rsidRPr="0048132B">
        <w:rPr>
          <w:rFonts w:eastAsia="PMingLiU"/>
          <w:bCs/>
          <w:lang w:eastAsia="zh-TW"/>
        </w:rPr>
        <w:t xml:space="preserve">В среднем </w:t>
      </w:r>
      <w:proofErr w:type="spellStart"/>
      <w:r w:rsidRPr="0048132B">
        <w:rPr>
          <w:rFonts w:eastAsia="PMingLiU"/>
          <w:bCs/>
          <w:lang w:eastAsia="zh-TW"/>
        </w:rPr>
        <w:t>pH</w:t>
      </w:r>
      <w:proofErr w:type="spellEnd"/>
      <w:r w:rsidRPr="0048132B">
        <w:rPr>
          <w:rFonts w:eastAsia="PMingLiU"/>
          <w:bCs/>
          <w:lang w:eastAsia="zh-TW"/>
        </w:rPr>
        <w:t xml:space="preserve"> кожи лица </w:t>
      </w:r>
      <w:proofErr w:type="gramStart"/>
      <w:r w:rsidRPr="0048132B">
        <w:rPr>
          <w:rFonts w:eastAsia="PMingLiU"/>
          <w:bCs/>
          <w:lang w:eastAsia="zh-TW"/>
        </w:rPr>
        <w:t>равен</w:t>
      </w:r>
      <w:proofErr w:type="gramEnd"/>
      <w:r w:rsidRPr="0048132B">
        <w:rPr>
          <w:rFonts w:eastAsia="PMingLiU"/>
          <w:bCs/>
          <w:lang w:eastAsia="zh-TW"/>
        </w:rPr>
        <w:t xml:space="preserve"> 4,7, а не 5,5, как часто сообщают в рекламе.</w:t>
      </w:r>
    </w:p>
    <w:p w:rsidR="0048132B" w:rsidRPr="0048132B" w:rsidRDefault="0048132B" w:rsidP="0048132B">
      <w:pPr>
        <w:numPr>
          <w:ilvl w:val="0"/>
          <w:numId w:val="5"/>
        </w:numPr>
        <w:spacing w:after="160" w:line="259" w:lineRule="auto"/>
        <w:contextualSpacing/>
        <w:jc w:val="both"/>
        <w:rPr>
          <w:rFonts w:eastAsia="PMingLiU"/>
          <w:bCs/>
          <w:lang w:eastAsia="zh-TW"/>
        </w:rPr>
      </w:pPr>
      <w:r w:rsidRPr="0048132B">
        <w:rPr>
          <w:rFonts w:eastAsia="PMingLiU"/>
          <w:bCs/>
          <w:lang w:eastAsia="zh-TW"/>
        </w:rPr>
        <w:t xml:space="preserve">С возрастом </w:t>
      </w:r>
      <w:proofErr w:type="spellStart"/>
      <w:r w:rsidRPr="0048132B">
        <w:rPr>
          <w:rFonts w:eastAsia="PMingLiU"/>
          <w:bCs/>
          <w:lang w:eastAsia="zh-TW"/>
        </w:rPr>
        <w:t>pH</w:t>
      </w:r>
      <w:proofErr w:type="spellEnd"/>
      <w:r w:rsidRPr="0048132B">
        <w:rPr>
          <w:rFonts w:eastAsia="PMingLiU"/>
          <w:bCs/>
          <w:lang w:eastAsia="zh-TW"/>
        </w:rPr>
        <w:t xml:space="preserve"> увеличивается, а у мужской кожи изначально более кислая среда.</w:t>
      </w:r>
    </w:p>
    <w:p w:rsidR="0048132B" w:rsidRPr="0048132B" w:rsidRDefault="0048132B" w:rsidP="0048132B">
      <w:pPr>
        <w:numPr>
          <w:ilvl w:val="0"/>
          <w:numId w:val="5"/>
        </w:numPr>
        <w:spacing w:after="160" w:line="259" w:lineRule="auto"/>
        <w:contextualSpacing/>
        <w:jc w:val="both"/>
        <w:rPr>
          <w:rFonts w:eastAsia="PMingLiU"/>
          <w:bCs/>
          <w:lang w:eastAsia="zh-TW"/>
        </w:rPr>
      </w:pPr>
      <w:r w:rsidRPr="0048132B">
        <w:rPr>
          <w:rFonts w:eastAsia="PMingLiU"/>
          <w:bCs/>
          <w:lang w:eastAsia="zh-TW"/>
        </w:rPr>
        <w:t xml:space="preserve">Для кожи человека предпочтительна косметика с </w:t>
      </w:r>
      <w:proofErr w:type="spellStart"/>
      <w:r w:rsidRPr="0048132B">
        <w:rPr>
          <w:rFonts w:eastAsia="PMingLiU"/>
          <w:bCs/>
          <w:lang w:eastAsia="zh-TW"/>
        </w:rPr>
        <w:t>pH</w:t>
      </w:r>
      <w:proofErr w:type="spellEnd"/>
      <w:r w:rsidRPr="0048132B">
        <w:rPr>
          <w:rFonts w:eastAsia="PMingLiU"/>
          <w:bCs/>
          <w:lang w:eastAsia="zh-TW"/>
        </w:rPr>
        <w:t xml:space="preserve"> от 4 до 7.</w:t>
      </w:r>
    </w:p>
    <w:p w:rsidR="0048132B" w:rsidRPr="0048132B" w:rsidRDefault="0048132B" w:rsidP="0048132B">
      <w:pPr>
        <w:numPr>
          <w:ilvl w:val="0"/>
          <w:numId w:val="5"/>
        </w:numPr>
        <w:spacing w:after="160" w:line="259" w:lineRule="auto"/>
        <w:contextualSpacing/>
        <w:jc w:val="both"/>
        <w:rPr>
          <w:rFonts w:eastAsia="PMingLiU"/>
          <w:bCs/>
          <w:lang w:eastAsia="zh-TW"/>
        </w:rPr>
      </w:pPr>
      <w:r w:rsidRPr="0048132B">
        <w:rPr>
          <w:rFonts w:eastAsia="PMingLiU"/>
          <w:bCs/>
          <w:lang w:eastAsia="zh-TW"/>
        </w:rPr>
        <w:t xml:space="preserve">Косметика с </w:t>
      </w:r>
      <w:proofErr w:type="spellStart"/>
      <w:r w:rsidRPr="0048132B">
        <w:rPr>
          <w:rFonts w:eastAsia="PMingLiU"/>
          <w:bCs/>
          <w:lang w:eastAsia="zh-TW"/>
        </w:rPr>
        <w:t>pH</w:t>
      </w:r>
      <w:proofErr w:type="spellEnd"/>
      <w:r w:rsidRPr="0048132B">
        <w:rPr>
          <w:rFonts w:eastAsia="PMingLiU"/>
          <w:bCs/>
          <w:lang w:eastAsia="zh-TW"/>
        </w:rPr>
        <w:t xml:space="preserve"> ниже 4 и выше 7 тоже существует, но обычно доступна только у косметолога.</w:t>
      </w:r>
    </w:p>
    <w:p w:rsidR="0048132B" w:rsidRPr="0048132B" w:rsidRDefault="0048132B" w:rsidP="0048132B">
      <w:pPr>
        <w:numPr>
          <w:ilvl w:val="0"/>
          <w:numId w:val="5"/>
        </w:numPr>
        <w:spacing w:after="160" w:line="259" w:lineRule="auto"/>
        <w:contextualSpacing/>
        <w:jc w:val="both"/>
        <w:rPr>
          <w:rFonts w:eastAsia="PMingLiU"/>
          <w:bCs/>
          <w:lang w:eastAsia="zh-TW"/>
        </w:rPr>
      </w:pPr>
      <w:r w:rsidRPr="0048132B">
        <w:rPr>
          <w:rFonts w:eastAsia="PMingLiU"/>
          <w:bCs/>
          <w:lang w:eastAsia="zh-TW"/>
        </w:rPr>
        <w:t xml:space="preserve">После нарушения </w:t>
      </w:r>
      <w:proofErr w:type="spellStart"/>
      <w:r w:rsidRPr="0048132B">
        <w:rPr>
          <w:rFonts w:eastAsia="PMingLiU"/>
          <w:bCs/>
          <w:lang w:eastAsia="zh-TW"/>
        </w:rPr>
        <w:t>pH</w:t>
      </w:r>
      <w:proofErr w:type="spellEnd"/>
      <w:r w:rsidRPr="0048132B">
        <w:rPr>
          <w:rFonts w:eastAsia="PMingLiU"/>
          <w:bCs/>
          <w:lang w:eastAsia="zh-TW"/>
        </w:rPr>
        <w:t xml:space="preserve"> кожа восстанавливается сама — на это уходит от 1 до 6 часов.</w:t>
      </w:r>
    </w:p>
    <w:p w:rsidR="0048132B" w:rsidRPr="0048132B" w:rsidRDefault="0048132B" w:rsidP="0048132B">
      <w:pPr>
        <w:spacing w:after="160"/>
        <w:jc w:val="both"/>
        <w:rPr>
          <w:rFonts w:eastAsia="PMingLiU"/>
          <w:bCs/>
          <w:lang w:eastAsia="zh-TW"/>
        </w:rPr>
      </w:pPr>
    </w:p>
    <w:p w:rsidR="0048132B" w:rsidRPr="0048132B" w:rsidRDefault="0048132B" w:rsidP="0048132B">
      <w:pPr>
        <w:spacing w:after="160"/>
        <w:ind w:firstLine="708"/>
        <w:jc w:val="both"/>
        <w:rPr>
          <w:rFonts w:eastAsia="PMingLiU"/>
          <w:bCs/>
          <w:lang w:eastAsia="zh-TW"/>
        </w:rPr>
      </w:pPr>
      <w:r w:rsidRPr="0048132B">
        <w:rPr>
          <w:rFonts w:eastAsia="PMingLiU"/>
          <w:bCs/>
          <w:lang w:eastAsia="zh-TW"/>
        </w:rPr>
        <w:t>Мы исследовали 3 образца с помощью цифрой лаборатории «</w:t>
      </w:r>
      <w:proofErr w:type="spellStart"/>
      <w:r w:rsidRPr="0048132B">
        <w:rPr>
          <w:rFonts w:eastAsia="PMingLiU"/>
          <w:bCs/>
          <w:lang w:val="en-US" w:eastAsia="zh-TW"/>
        </w:rPr>
        <w:t>ReleonLite</w:t>
      </w:r>
      <w:proofErr w:type="spellEnd"/>
      <w:r w:rsidRPr="0048132B">
        <w:rPr>
          <w:rFonts w:eastAsia="PMingLiU"/>
          <w:bCs/>
          <w:lang w:eastAsia="zh-TW"/>
        </w:rPr>
        <w:t xml:space="preserve">»: пенка для умывания, </w:t>
      </w:r>
      <w:proofErr w:type="spellStart"/>
      <w:r w:rsidRPr="0048132B">
        <w:rPr>
          <w:rFonts w:eastAsia="PMingLiU"/>
          <w:bCs/>
          <w:lang w:eastAsia="zh-TW"/>
        </w:rPr>
        <w:t>мицеллярныйскраб</w:t>
      </w:r>
      <w:proofErr w:type="spellEnd"/>
      <w:r w:rsidRPr="0048132B">
        <w:rPr>
          <w:rFonts w:eastAsia="PMingLiU"/>
          <w:bCs/>
          <w:lang w:eastAsia="zh-TW"/>
        </w:rPr>
        <w:t xml:space="preserve">, гель для умывания. Далее опускали в растворы датчик </w:t>
      </w:r>
      <w:r w:rsidRPr="0048132B">
        <w:rPr>
          <w:rFonts w:eastAsia="PMingLiU"/>
          <w:bCs/>
          <w:lang w:val="en-US" w:eastAsia="zh-TW"/>
        </w:rPr>
        <w:t>pH</w:t>
      </w:r>
      <w:r w:rsidRPr="0048132B">
        <w:rPr>
          <w:rFonts w:eastAsia="PMingLiU"/>
          <w:bCs/>
          <w:lang w:eastAsia="zh-TW"/>
        </w:rPr>
        <w:t xml:space="preserve"> и наблюдали за изменением показателя.</w:t>
      </w:r>
    </w:p>
    <w:tbl>
      <w:tblPr>
        <w:tblStyle w:val="aa"/>
        <w:tblW w:w="0" w:type="auto"/>
        <w:tblLayout w:type="fixed"/>
        <w:tblLook w:val="04A0"/>
      </w:tblPr>
      <w:tblGrid>
        <w:gridCol w:w="534"/>
        <w:gridCol w:w="1984"/>
        <w:gridCol w:w="1701"/>
        <w:gridCol w:w="3437"/>
        <w:gridCol w:w="1915"/>
      </w:tblGrid>
      <w:tr w:rsidR="0048132B" w:rsidRPr="0048132B" w:rsidTr="00537353">
        <w:tc>
          <w:tcPr>
            <w:tcW w:w="534" w:type="dxa"/>
          </w:tcPr>
          <w:p w:rsidR="0048132B" w:rsidRPr="0048132B" w:rsidRDefault="0048132B" w:rsidP="0048132B">
            <w:pPr>
              <w:jc w:val="center"/>
              <w:rPr>
                <w:rFonts w:eastAsia="PMingLiU"/>
                <w:lang w:eastAsia="zh-TW"/>
              </w:rPr>
            </w:pPr>
            <w:r w:rsidRPr="0048132B">
              <w:rPr>
                <w:rFonts w:eastAsia="PMingLiU"/>
                <w:lang w:eastAsia="zh-TW"/>
              </w:rPr>
              <w:t>№</w:t>
            </w:r>
          </w:p>
        </w:tc>
        <w:tc>
          <w:tcPr>
            <w:tcW w:w="1984" w:type="dxa"/>
          </w:tcPr>
          <w:p w:rsidR="0048132B" w:rsidRPr="0048132B" w:rsidRDefault="0048132B" w:rsidP="0048132B">
            <w:pPr>
              <w:jc w:val="center"/>
              <w:rPr>
                <w:rFonts w:eastAsia="PMingLiU"/>
                <w:lang w:eastAsia="zh-TW"/>
              </w:rPr>
            </w:pPr>
            <w:r w:rsidRPr="0048132B">
              <w:rPr>
                <w:rFonts w:eastAsia="PMingLiU"/>
                <w:lang w:eastAsia="zh-TW"/>
              </w:rPr>
              <w:t>Образец (гель для умывания)</w:t>
            </w:r>
          </w:p>
        </w:tc>
        <w:tc>
          <w:tcPr>
            <w:tcW w:w="1701" w:type="dxa"/>
          </w:tcPr>
          <w:p w:rsidR="0048132B" w:rsidRPr="0048132B" w:rsidRDefault="0048132B" w:rsidP="0048132B">
            <w:pPr>
              <w:jc w:val="center"/>
              <w:rPr>
                <w:rFonts w:eastAsia="PMingLiU"/>
                <w:lang w:val="en-US" w:eastAsia="zh-TW"/>
              </w:rPr>
            </w:pPr>
            <w:r w:rsidRPr="0048132B">
              <w:rPr>
                <w:rFonts w:eastAsia="PMingLiU"/>
                <w:lang w:eastAsia="zh-TW"/>
              </w:rPr>
              <w:t xml:space="preserve">Показатель </w:t>
            </w:r>
            <w:r w:rsidRPr="0048132B">
              <w:rPr>
                <w:rFonts w:eastAsia="PMingLiU"/>
                <w:lang w:val="en-US" w:eastAsia="zh-TW"/>
              </w:rPr>
              <w:t>pH</w:t>
            </w:r>
          </w:p>
        </w:tc>
        <w:tc>
          <w:tcPr>
            <w:tcW w:w="3437" w:type="dxa"/>
          </w:tcPr>
          <w:p w:rsidR="0048132B" w:rsidRPr="0048132B" w:rsidRDefault="0048132B" w:rsidP="0048132B">
            <w:pPr>
              <w:jc w:val="center"/>
              <w:rPr>
                <w:rFonts w:eastAsia="PMingLiU"/>
                <w:lang w:eastAsia="zh-TW"/>
              </w:rPr>
            </w:pPr>
            <w:r w:rsidRPr="0048132B">
              <w:rPr>
                <w:rFonts w:eastAsia="PMingLiU"/>
                <w:lang w:eastAsia="zh-TW"/>
              </w:rPr>
              <w:t>Описание образца</w:t>
            </w:r>
          </w:p>
        </w:tc>
        <w:tc>
          <w:tcPr>
            <w:tcW w:w="1915" w:type="dxa"/>
          </w:tcPr>
          <w:p w:rsidR="0048132B" w:rsidRPr="0048132B" w:rsidRDefault="0048132B" w:rsidP="0048132B">
            <w:pPr>
              <w:rPr>
                <w:rFonts w:eastAsia="PMingLiU"/>
                <w:lang w:eastAsia="zh-TW"/>
              </w:rPr>
            </w:pPr>
            <w:r w:rsidRPr="0048132B">
              <w:rPr>
                <w:rFonts w:eastAsia="PMingLiU"/>
                <w:lang w:eastAsia="zh-TW"/>
              </w:rPr>
              <w:t>Выводы</w:t>
            </w:r>
          </w:p>
        </w:tc>
      </w:tr>
      <w:tr w:rsidR="0048132B" w:rsidRPr="0048132B" w:rsidTr="00537353">
        <w:tc>
          <w:tcPr>
            <w:tcW w:w="534" w:type="dxa"/>
          </w:tcPr>
          <w:p w:rsidR="0048132B" w:rsidRPr="0048132B" w:rsidRDefault="0048132B" w:rsidP="0048132B">
            <w:pPr>
              <w:rPr>
                <w:rFonts w:eastAsia="PMingLiU"/>
                <w:lang w:eastAsia="zh-TW"/>
              </w:rPr>
            </w:pPr>
            <w:r w:rsidRPr="0048132B">
              <w:rPr>
                <w:rFonts w:eastAsia="PMingLiU"/>
                <w:lang w:eastAsia="zh-TW"/>
              </w:rPr>
              <w:t>1</w:t>
            </w:r>
          </w:p>
        </w:tc>
        <w:tc>
          <w:tcPr>
            <w:tcW w:w="1984" w:type="dxa"/>
          </w:tcPr>
          <w:p w:rsidR="0048132B" w:rsidRPr="0048132B" w:rsidRDefault="0048132B" w:rsidP="0048132B">
            <w:pPr>
              <w:jc w:val="center"/>
              <w:rPr>
                <w:rFonts w:eastAsia="PMingLiU"/>
                <w:lang w:eastAsia="zh-TW"/>
              </w:rPr>
            </w:pPr>
            <w:r w:rsidRPr="0048132B">
              <w:rPr>
                <w:rFonts w:eastAsia="PMingLiU"/>
                <w:lang w:eastAsia="zh-TW"/>
              </w:rPr>
              <w:t>Образец 1</w:t>
            </w:r>
          </w:p>
        </w:tc>
        <w:tc>
          <w:tcPr>
            <w:tcW w:w="1701" w:type="dxa"/>
          </w:tcPr>
          <w:p w:rsidR="0048132B" w:rsidRPr="0048132B" w:rsidRDefault="0048132B" w:rsidP="0048132B">
            <w:pPr>
              <w:rPr>
                <w:rFonts w:eastAsia="PMingLiU"/>
                <w:lang w:eastAsia="zh-TW"/>
              </w:rPr>
            </w:pPr>
            <w:r w:rsidRPr="0048132B">
              <w:rPr>
                <w:rFonts w:eastAsia="PMingLiU"/>
                <w:lang w:eastAsia="zh-TW"/>
              </w:rPr>
              <w:t>7,95</w:t>
            </w:r>
          </w:p>
        </w:tc>
        <w:tc>
          <w:tcPr>
            <w:tcW w:w="3437" w:type="dxa"/>
          </w:tcPr>
          <w:p w:rsidR="0048132B" w:rsidRPr="0048132B" w:rsidRDefault="0048132B" w:rsidP="0048132B">
            <w:pPr>
              <w:rPr>
                <w:rFonts w:eastAsia="PMingLiU"/>
                <w:lang w:eastAsia="zh-TW"/>
              </w:rPr>
            </w:pPr>
            <w:r w:rsidRPr="0048132B">
              <w:rPr>
                <w:rFonts w:eastAsia="PMingLiU"/>
                <w:lang w:eastAsia="zh-TW"/>
              </w:rPr>
              <w:t xml:space="preserve">При опускании в растворы датчик </w:t>
            </w:r>
            <w:proofErr w:type="spellStart"/>
            <w:r w:rsidRPr="0048132B">
              <w:rPr>
                <w:rFonts w:eastAsia="PMingLiU"/>
                <w:lang w:eastAsia="zh-TW"/>
              </w:rPr>
              <w:t>pH</w:t>
            </w:r>
            <w:proofErr w:type="spellEnd"/>
            <w:r w:rsidRPr="0048132B">
              <w:rPr>
                <w:rFonts w:eastAsia="PMingLiU"/>
                <w:lang w:eastAsia="zh-TW"/>
              </w:rPr>
              <w:t>, мы наблюдаем, как показатель быстро возрастает, а потом плавно идет на уменьшение.</w:t>
            </w:r>
          </w:p>
        </w:tc>
        <w:tc>
          <w:tcPr>
            <w:tcW w:w="1915" w:type="dxa"/>
            <w:vMerge w:val="restart"/>
          </w:tcPr>
          <w:p w:rsidR="0048132B" w:rsidRPr="0048132B" w:rsidRDefault="0048132B" w:rsidP="0048132B">
            <w:pPr>
              <w:rPr>
                <w:rFonts w:eastAsia="PMingLiU"/>
                <w:lang w:eastAsia="zh-TW"/>
              </w:rPr>
            </w:pPr>
          </w:p>
          <w:p w:rsidR="0048132B" w:rsidRPr="0048132B" w:rsidRDefault="0048132B" w:rsidP="0048132B">
            <w:pPr>
              <w:rPr>
                <w:rFonts w:eastAsia="PMingLiU"/>
                <w:lang w:eastAsia="zh-TW"/>
              </w:rPr>
            </w:pPr>
          </w:p>
          <w:p w:rsidR="0048132B" w:rsidRPr="0048132B" w:rsidRDefault="0048132B" w:rsidP="0048132B">
            <w:pPr>
              <w:rPr>
                <w:rFonts w:eastAsia="PMingLiU"/>
                <w:lang w:eastAsia="zh-TW"/>
              </w:rPr>
            </w:pPr>
          </w:p>
          <w:p w:rsidR="0048132B" w:rsidRPr="0048132B" w:rsidRDefault="0048132B" w:rsidP="0048132B">
            <w:pPr>
              <w:rPr>
                <w:rFonts w:eastAsia="PMingLiU"/>
                <w:lang w:eastAsia="zh-TW"/>
              </w:rPr>
            </w:pPr>
          </w:p>
          <w:p w:rsidR="0048132B" w:rsidRPr="0048132B" w:rsidRDefault="0048132B" w:rsidP="0048132B">
            <w:pPr>
              <w:rPr>
                <w:rFonts w:eastAsia="PMingLiU"/>
                <w:lang w:eastAsia="zh-TW"/>
              </w:rPr>
            </w:pPr>
            <w:r w:rsidRPr="0048132B">
              <w:rPr>
                <w:rFonts w:eastAsia="PMingLiU"/>
                <w:lang w:eastAsia="zh-TW"/>
              </w:rPr>
              <w:t>Щелочная среда. Такая среда характерна для жирной кожи. Для сухой кожи эти средства не подходят</w:t>
            </w:r>
          </w:p>
        </w:tc>
      </w:tr>
      <w:tr w:rsidR="0048132B" w:rsidRPr="0048132B" w:rsidTr="00537353">
        <w:tc>
          <w:tcPr>
            <w:tcW w:w="534" w:type="dxa"/>
          </w:tcPr>
          <w:p w:rsidR="0048132B" w:rsidRPr="0048132B" w:rsidRDefault="0048132B" w:rsidP="0048132B">
            <w:pPr>
              <w:rPr>
                <w:rFonts w:eastAsia="PMingLiU"/>
                <w:lang w:eastAsia="zh-TW"/>
              </w:rPr>
            </w:pPr>
            <w:r w:rsidRPr="0048132B">
              <w:rPr>
                <w:rFonts w:eastAsia="PMingLiU"/>
                <w:lang w:eastAsia="zh-TW"/>
              </w:rPr>
              <w:t>2</w:t>
            </w:r>
          </w:p>
        </w:tc>
        <w:tc>
          <w:tcPr>
            <w:tcW w:w="1984" w:type="dxa"/>
          </w:tcPr>
          <w:p w:rsidR="0048132B" w:rsidRPr="0048132B" w:rsidRDefault="0048132B" w:rsidP="0048132B">
            <w:pPr>
              <w:jc w:val="center"/>
              <w:rPr>
                <w:rFonts w:eastAsia="PMingLiU"/>
                <w:lang w:eastAsia="zh-TW"/>
              </w:rPr>
            </w:pPr>
            <w:r w:rsidRPr="0048132B">
              <w:rPr>
                <w:rFonts w:eastAsia="PMingLiU"/>
                <w:lang w:eastAsia="zh-TW"/>
              </w:rPr>
              <w:t>Образец 2</w:t>
            </w:r>
          </w:p>
        </w:tc>
        <w:tc>
          <w:tcPr>
            <w:tcW w:w="1701" w:type="dxa"/>
          </w:tcPr>
          <w:p w:rsidR="0048132B" w:rsidRPr="0048132B" w:rsidRDefault="0048132B" w:rsidP="0048132B">
            <w:pPr>
              <w:rPr>
                <w:rFonts w:eastAsia="PMingLiU"/>
                <w:lang w:eastAsia="zh-TW"/>
              </w:rPr>
            </w:pPr>
            <w:r w:rsidRPr="0048132B">
              <w:rPr>
                <w:rFonts w:eastAsia="PMingLiU"/>
                <w:lang w:eastAsia="zh-TW"/>
              </w:rPr>
              <w:t>7,46</w:t>
            </w:r>
          </w:p>
        </w:tc>
        <w:tc>
          <w:tcPr>
            <w:tcW w:w="3437" w:type="dxa"/>
          </w:tcPr>
          <w:p w:rsidR="0048132B" w:rsidRPr="0048132B" w:rsidRDefault="0048132B" w:rsidP="0048132B">
            <w:pPr>
              <w:rPr>
                <w:rFonts w:eastAsia="PMingLiU"/>
                <w:lang w:eastAsia="zh-TW"/>
              </w:rPr>
            </w:pPr>
            <w:r w:rsidRPr="0048132B">
              <w:rPr>
                <w:rFonts w:eastAsia="PMingLiU"/>
                <w:lang w:eastAsia="zh-TW"/>
              </w:rPr>
              <w:t xml:space="preserve">При опускании в растворы датчик </w:t>
            </w:r>
            <w:proofErr w:type="spellStart"/>
            <w:r w:rsidRPr="0048132B">
              <w:rPr>
                <w:rFonts w:eastAsia="PMingLiU"/>
                <w:lang w:eastAsia="zh-TW"/>
              </w:rPr>
              <w:t>pH</w:t>
            </w:r>
            <w:proofErr w:type="spellEnd"/>
            <w:r w:rsidRPr="0048132B">
              <w:rPr>
                <w:rFonts w:eastAsia="PMingLiU"/>
                <w:lang w:eastAsia="zh-TW"/>
              </w:rPr>
              <w:t>, мы наблюдаем, как показатель вначале постепенно возрастает. Далее резко поднимается вверх. Потом постепенно уменьшается.</w:t>
            </w:r>
          </w:p>
        </w:tc>
        <w:tc>
          <w:tcPr>
            <w:tcW w:w="1915" w:type="dxa"/>
            <w:vMerge/>
          </w:tcPr>
          <w:p w:rsidR="0048132B" w:rsidRPr="0048132B" w:rsidRDefault="0048132B" w:rsidP="0048132B">
            <w:pPr>
              <w:rPr>
                <w:rFonts w:eastAsia="PMingLiU"/>
                <w:lang w:eastAsia="zh-TW"/>
              </w:rPr>
            </w:pPr>
          </w:p>
        </w:tc>
      </w:tr>
      <w:tr w:rsidR="0048132B" w:rsidRPr="0048132B" w:rsidTr="00537353">
        <w:tc>
          <w:tcPr>
            <w:tcW w:w="534" w:type="dxa"/>
          </w:tcPr>
          <w:p w:rsidR="0048132B" w:rsidRPr="0048132B" w:rsidRDefault="0048132B" w:rsidP="0048132B">
            <w:pPr>
              <w:rPr>
                <w:rFonts w:eastAsia="PMingLiU"/>
                <w:lang w:eastAsia="zh-TW"/>
              </w:rPr>
            </w:pPr>
            <w:r w:rsidRPr="0048132B">
              <w:rPr>
                <w:rFonts w:eastAsia="PMingLiU"/>
                <w:lang w:eastAsia="zh-TW"/>
              </w:rPr>
              <w:t>3</w:t>
            </w:r>
          </w:p>
        </w:tc>
        <w:tc>
          <w:tcPr>
            <w:tcW w:w="1984" w:type="dxa"/>
          </w:tcPr>
          <w:p w:rsidR="0048132B" w:rsidRPr="0048132B" w:rsidRDefault="0048132B" w:rsidP="0048132B">
            <w:pPr>
              <w:jc w:val="center"/>
              <w:rPr>
                <w:rFonts w:eastAsia="PMingLiU"/>
                <w:lang w:eastAsia="zh-TW"/>
              </w:rPr>
            </w:pPr>
            <w:r w:rsidRPr="0048132B">
              <w:rPr>
                <w:rFonts w:eastAsia="PMingLiU"/>
                <w:lang w:eastAsia="zh-TW"/>
              </w:rPr>
              <w:t>Образец 3</w:t>
            </w:r>
          </w:p>
        </w:tc>
        <w:tc>
          <w:tcPr>
            <w:tcW w:w="1701" w:type="dxa"/>
          </w:tcPr>
          <w:p w:rsidR="0048132B" w:rsidRPr="0048132B" w:rsidRDefault="0048132B" w:rsidP="0048132B">
            <w:pPr>
              <w:rPr>
                <w:rFonts w:eastAsia="PMingLiU"/>
                <w:lang w:eastAsia="zh-TW"/>
              </w:rPr>
            </w:pPr>
            <w:r w:rsidRPr="0048132B">
              <w:rPr>
                <w:rFonts w:eastAsia="PMingLiU"/>
                <w:lang w:eastAsia="zh-TW"/>
              </w:rPr>
              <w:t>9,34</w:t>
            </w:r>
          </w:p>
        </w:tc>
        <w:tc>
          <w:tcPr>
            <w:tcW w:w="3437" w:type="dxa"/>
          </w:tcPr>
          <w:p w:rsidR="0048132B" w:rsidRPr="0048132B" w:rsidRDefault="0048132B" w:rsidP="0048132B">
            <w:pPr>
              <w:rPr>
                <w:rFonts w:eastAsia="PMingLiU"/>
                <w:lang w:eastAsia="zh-TW"/>
              </w:rPr>
            </w:pPr>
            <w:r w:rsidRPr="0048132B">
              <w:rPr>
                <w:rFonts w:eastAsia="PMingLiU"/>
                <w:lang w:eastAsia="zh-TW"/>
              </w:rPr>
              <w:t xml:space="preserve">При опускании в растворы датчик </w:t>
            </w:r>
            <w:proofErr w:type="spellStart"/>
            <w:r w:rsidRPr="0048132B">
              <w:rPr>
                <w:rFonts w:eastAsia="PMingLiU"/>
                <w:lang w:eastAsia="zh-TW"/>
              </w:rPr>
              <w:t>pH</w:t>
            </w:r>
            <w:proofErr w:type="spellEnd"/>
            <w:r w:rsidRPr="0048132B">
              <w:rPr>
                <w:rFonts w:eastAsia="PMingLiU"/>
                <w:lang w:eastAsia="zh-TW"/>
              </w:rPr>
              <w:t>, мы наблюдаем, как показатель плавно растёт.</w:t>
            </w:r>
          </w:p>
        </w:tc>
        <w:tc>
          <w:tcPr>
            <w:tcW w:w="1915" w:type="dxa"/>
            <w:vMerge/>
          </w:tcPr>
          <w:p w:rsidR="0048132B" w:rsidRPr="0048132B" w:rsidRDefault="0048132B" w:rsidP="0048132B">
            <w:pPr>
              <w:rPr>
                <w:rFonts w:eastAsia="PMingLiU"/>
                <w:lang w:eastAsia="zh-TW"/>
              </w:rPr>
            </w:pPr>
          </w:p>
        </w:tc>
      </w:tr>
    </w:tbl>
    <w:p w:rsidR="0048132B" w:rsidRPr="0048132B" w:rsidRDefault="0048132B" w:rsidP="0048132B">
      <w:pPr>
        <w:spacing w:after="160"/>
        <w:ind w:firstLine="708"/>
        <w:rPr>
          <w:rFonts w:eastAsia="PMingLiU"/>
          <w:lang w:eastAsia="zh-TW"/>
        </w:rPr>
      </w:pPr>
    </w:p>
    <w:p w:rsidR="0048132B" w:rsidRPr="0048132B" w:rsidRDefault="0048132B" w:rsidP="0048132B">
      <w:pPr>
        <w:spacing w:after="160"/>
        <w:ind w:firstLine="709"/>
        <w:jc w:val="both"/>
        <w:rPr>
          <w:rFonts w:eastAsia="PMingLiU"/>
          <w:lang w:eastAsia="zh-TW"/>
        </w:rPr>
      </w:pPr>
      <w:r w:rsidRPr="0048132B">
        <w:rPr>
          <w:rFonts w:eastAsia="PMingLiU"/>
          <w:lang w:eastAsia="zh-TW"/>
        </w:rPr>
        <w:t xml:space="preserve">Общий вывод: Существует множество исследований, благодаря которым, ученые пришли к выводу, что кожа со значениями </w:t>
      </w:r>
      <w:proofErr w:type="spellStart"/>
      <w:r w:rsidRPr="0048132B">
        <w:rPr>
          <w:rFonts w:eastAsia="PMingLiU"/>
          <w:lang w:eastAsia="zh-TW"/>
        </w:rPr>
        <w:t>pH</w:t>
      </w:r>
      <w:proofErr w:type="spellEnd"/>
      <w:r w:rsidRPr="0048132B">
        <w:rPr>
          <w:rFonts w:eastAsia="PMingLiU"/>
          <w:lang w:eastAsia="zh-TW"/>
        </w:rPr>
        <w:t xml:space="preserve"> ниже 5,0 находится в лучшем состоянии, чем кожа с более высокими значениями. Эти показатели обеспечивают лучшее сохранение барьерной функции, степени увлажнения и баланса микрофлоры.</w:t>
      </w:r>
    </w:p>
    <w:p w:rsidR="0048132B" w:rsidRPr="0048132B" w:rsidRDefault="0048132B" w:rsidP="0048132B">
      <w:pPr>
        <w:spacing w:after="160"/>
        <w:ind w:firstLine="709"/>
        <w:jc w:val="both"/>
        <w:rPr>
          <w:rFonts w:eastAsia="PMingLiU"/>
          <w:lang w:eastAsia="zh-TW"/>
        </w:rPr>
      </w:pPr>
      <w:r w:rsidRPr="0048132B">
        <w:rPr>
          <w:rFonts w:eastAsia="PMingLiU"/>
          <w:lang w:eastAsia="zh-TW"/>
        </w:rPr>
        <w:t xml:space="preserve">Если в коже преобладает щелочная среда, то начинается размножение бактерий, способных провоцировать </w:t>
      </w:r>
      <w:proofErr w:type="spellStart"/>
      <w:r w:rsidRPr="0048132B">
        <w:rPr>
          <w:rFonts w:eastAsia="PMingLiU"/>
          <w:lang w:eastAsia="zh-TW"/>
        </w:rPr>
        <w:t>акне</w:t>
      </w:r>
      <w:proofErr w:type="spellEnd"/>
      <w:r w:rsidRPr="0048132B">
        <w:rPr>
          <w:rFonts w:eastAsia="PMingLiU"/>
          <w:lang w:eastAsia="zh-TW"/>
        </w:rPr>
        <w:t xml:space="preserve">. При снижении баланса в сторону кислой среды кожа </w:t>
      </w:r>
      <w:r w:rsidRPr="0048132B">
        <w:rPr>
          <w:rFonts w:eastAsia="PMingLiU"/>
          <w:lang w:eastAsia="zh-TW"/>
        </w:rPr>
        <w:lastRenderedPageBreak/>
        <w:t>становится не просто сухой, а очень сухой. Такая дерма плохо задерживает жидкость, страдает от обезвоживания, становится подверженной появлению микротравм. Через такие открытые «ворота» проникают бактерии, они вызывают раздражения и кожные заболевания.</w:t>
      </w:r>
    </w:p>
    <w:p w:rsidR="0048132B" w:rsidRPr="0048132B" w:rsidRDefault="0048132B" w:rsidP="0048132B">
      <w:pPr>
        <w:spacing w:after="160"/>
        <w:ind w:firstLine="709"/>
        <w:jc w:val="both"/>
        <w:rPr>
          <w:rFonts w:eastAsia="PMingLiU"/>
          <w:lang w:eastAsia="zh-TW"/>
        </w:rPr>
      </w:pPr>
      <w:r w:rsidRPr="0048132B">
        <w:rPr>
          <w:rFonts w:eastAsia="PMingLiU"/>
          <w:lang w:eastAsia="zh-TW"/>
        </w:rPr>
        <w:t xml:space="preserve">Чтобы сбалансировать </w:t>
      </w:r>
      <w:proofErr w:type="spellStart"/>
      <w:r w:rsidRPr="0048132B">
        <w:rPr>
          <w:rFonts w:eastAsia="PMingLiU"/>
          <w:lang w:eastAsia="zh-TW"/>
        </w:rPr>
        <w:t>pH</w:t>
      </w:r>
      <w:proofErr w:type="spellEnd"/>
      <w:r w:rsidRPr="0048132B">
        <w:rPr>
          <w:rFonts w:eastAsia="PMingLiU"/>
          <w:lang w:eastAsia="zh-TW"/>
        </w:rPr>
        <w:t xml:space="preserve"> дермы, нужно вести здоровый образ жизни, правильно питаться, подбирать качественную сертифицированную косметику для домашнего ухода, защищать кожу от солнечного излучения и регулярно посещать косметолога.</w:t>
      </w:r>
    </w:p>
    <w:p w:rsidR="0048132B" w:rsidRPr="0048132B" w:rsidRDefault="0048132B" w:rsidP="0048132B">
      <w:pPr>
        <w:spacing w:after="160"/>
        <w:jc w:val="center"/>
        <w:rPr>
          <w:rFonts w:eastAsia="PMingLiU"/>
          <w:b/>
          <w:bCs/>
          <w:lang w:eastAsia="zh-TW"/>
        </w:rPr>
      </w:pPr>
      <w:r w:rsidRPr="0048132B">
        <w:rPr>
          <w:rFonts w:eastAsia="PMingLiU"/>
          <w:b/>
          <w:bCs/>
          <w:lang w:eastAsia="zh-TW"/>
        </w:rPr>
        <w:t>Заключение</w:t>
      </w:r>
    </w:p>
    <w:p w:rsidR="0048132B" w:rsidRPr="0048132B" w:rsidRDefault="0048132B" w:rsidP="0048132B">
      <w:pPr>
        <w:spacing w:after="160"/>
        <w:ind w:firstLine="709"/>
        <w:jc w:val="both"/>
        <w:rPr>
          <w:rFonts w:eastAsia="PMingLiU"/>
          <w:lang w:eastAsia="zh-TW"/>
        </w:rPr>
      </w:pPr>
      <w:r w:rsidRPr="0048132B">
        <w:rPr>
          <w:rFonts w:eastAsia="PMingLiU"/>
          <w:bCs/>
          <w:lang w:eastAsia="zh-TW"/>
        </w:rPr>
        <w:t>Сегодня косметический рынок буквально переполнен самыми разными средствами косметики. Соблазн попробовать некоторые из них очень и очень велик. Поэтому сейчас мы уже не можем представить свою жизнь без косметических средств, ведь косметика - это не просто способ привести себя в порядок, это еще и своеобразная игра, поднимающая настроение, дающая возможность бесконечное число раз экспериментировать над своей внешностью, постоянно меняться. Можно сократить вред косметических средств до минимума. Для этого надо использовать косметические средства нужно только по мере надобности, наносить, столько косметики, сколько требуется, а не столько, сколько хочется, обязательно ежедневно умываться водой, не наносить на лицо много декоративной косметики. Также надо помнить, что косметику нужно выбирать с учетом особенностей кожи, благо такая возможность в настоящее время имеется, необходимо заботиться об укреплении здоровья всего организма, так как от его нормального функционирования зависит и внешний вид, в том числе состояние кожи лица.</w:t>
      </w:r>
    </w:p>
    <w:p w:rsidR="0048132B" w:rsidRPr="0048132B" w:rsidRDefault="0048132B" w:rsidP="0048132B">
      <w:pPr>
        <w:spacing w:after="160"/>
        <w:ind w:firstLine="709"/>
        <w:jc w:val="both"/>
        <w:rPr>
          <w:rFonts w:eastAsia="PMingLiU"/>
          <w:bCs/>
          <w:lang w:eastAsia="zh-TW"/>
        </w:rPr>
      </w:pPr>
      <w:r w:rsidRPr="0048132B">
        <w:rPr>
          <w:rFonts w:eastAsia="PMingLiU"/>
          <w:bCs/>
          <w:lang w:eastAsia="zh-TW"/>
        </w:rPr>
        <w:t xml:space="preserve">Подводя итог нашего исследования можно сделать вывод, что перечень компонентов, входящих в состав косметики очень широк и содержит как полезные вещества, так и вредные вещества, которые могут навредить здоровью подростка. </w:t>
      </w:r>
      <w:proofErr w:type="gramStart"/>
      <w:r w:rsidRPr="0048132B">
        <w:rPr>
          <w:rFonts w:eastAsia="PMingLiU"/>
          <w:bCs/>
          <w:lang w:eastAsia="zh-TW"/>
        </w:rPr>
        <w:t>Полезные</w:t>
      </w:r>
      <w:proofErr w:type="gramEnd"/>
      <w:r w:rsidRPr="0048132B">
        <w:rPr>
          <w:rFonts w:eastAsia="PMingLiU"/>
          <w:bCs/>
          <w:lang w:eastAsia="zh-TW"/>
        </w:rPr>
        <w:t xml:space="preserve"> помогают улучшить красоту и здоровье организма. </w:t>
      </w:r>
      <w:proofErr w:type="gramStart"/>
      <w:r w:rsidRPr="0048132B">
        <w:rPr>
          <w:rFonts w:eastAsia="PMingLiU"/>
          <w:bCs/>
          <w:lang w:eastAsia="zh-TW"/>
        </w:rPr>
        <w:t>Например</w:t>
      </w:r>
      <w:proofErr w:type="gramEnd"/>
      <w:r w:rsidRPr="0048132B">
        <w:rPr>
          <w:rFonts w:eastAsia="PMingLiU"/>
          <w:bCs/>
          <w:lang w:eastAsia="zh-TW"/>
        </w:rPr>
        <w:t xml:space="preserve"> продукты, содержащие минеральные вещества, мальвы, зелёный чай, масле виноградных косточек, льняное, соевое и розовое масло, способствуют увлажнению, питанию и омолаживанию кожи, снятию покраснений и борьбе с воспалениями. Однако помимо положительных веществ существуют и те, которые </w:t>
      </w:r>
      <w:proofErr w:type="gramStart"/>
      <w:r w:rsidRPr="0048132B">
        <w:rPr>
          <w:rFonts w:eastAsia="PMingLiU"/>
          <w:bCs/>
          <w:lang w:eastAsia="zh-TW"/>
        </w:rPr>
        <w:t>оказывают противоположный эффект</w:t>
      </w:r>
      <w:proofErr w:type="gramEnd"/>
      <w:r w:rsidRPr="0048132B">
        <w:rPr>
          <w:rFonts w:eastAsia="PMingLiU"/>
          <w:bCs/>
          <w:lang w:eastAsia="zh-TW"/>
        </w:rPr>
        <w:t xml:space="preserve">. Чтобы не получить воспаление кожи или другие серьёзные заболевания необходимо знать и разбираться в названиях и действиях веществ. В большинстве случаев люди считают, что если продукт содержит натуральные вещества, то он будет на сто процентов полезен, но совсем не так. Чаще всего натуральные эфирные масла и экстракты растений вызывают аллергические реакции. Не говоря уже о тех косметических средствах, в которых находятся химические добавки, такие как: </w:t>
      </w:r>
      <w:proofErr w:type="spellStart"/>
      <w:r w:rsidRPr="0048132B">
        <w:rPr>
          <w:rFonts w:eastAsia="PMingLiU"/>
          <w:bCs/>
          <w:lang w:eastAsia="zh-TW"/>
        </w:rPr>
        <w:t>пропиленгликоль</w:t>
      </w:r>
      <w:proofErr w:type="spellEnd"/>
      <w:proofErr w:type="gramStart"/>
      <w:r w:rsidRPr="0048132B">
        <w:rPr>
          <w:rFonts w:eastAsia="PMingLiU"/>
          <w:bCs/>
          <w:lang w:eastAsia="zh-TW"/>
        </w:rPr>
        <w:t xml:space="preserve"> ,</w:t>
      </w:r>
      <w:proofErr w:type="spellStart"/>
      <w:proofErr w:type="gramEnd"/>
      <w:r w:rsidRPr="0048132B">
        <w:rPr>
          <w:rFonts w:eastAsia="PMingLiU"/>
          <w:bCs/>
          <w:lang w:eastAsia="zh-TW"/>
        </w:rPr>
        <w:t>парабены</w:t>
      </w:r>
      <w:proofErr w:type="spellEnd"/>
      <w:r w:rsidRPr="0048132B">
        <w:rPr>
          <w:rFonts w:eastAsia="PMingLiU"/>
          <w:bCs/>
          <w:lang w:eastAsia="zh-TW"/>
        </w:rPr>
        <w:t xml:space="preserve">, минеральные масла, вазелин, формальдегид и т.д. Что бы этого избежать необходимо тщательно и ответственно относиться к покупке косметики, изучать состав, смотреть срок годности. Косметику нужно выбирать с учетом особенностей кожи, необходимо заботиться об укреплении здоровья всего организма, так как от его нормального функционирования зависит и внешний вид, в том числе состояние кожи лица.  Наша гипотеза: если ухаживать за кожей качественной косметикой, то можно избежать проблем характерных для подростков  -  подтвердилась. </w:t>
      </w:r>
    </w:p>
    <w:p w:rsidR="0048132B" w:rsidRPr="0048132B" w:rsidRDefault="0048132B" w:rsidP="0048132B">
      <w:pPr>
        <w:spacing w:after="160"/>
        <w:rPr>
          <w:rFonts w:eastAsia="PMingLiU"/>
          <w:bCs/>
          <w:lang w:eastAsia="zh-TW"/>
        </w:rPr>
      </w:pPr>
    </w:p>
    <w:p w:rsidR="0048132B" w:rsidRPr="0048132B" w:rsidRDefault="0048132B" w:rsidP="0048132B">
      <w:pPr>
        <w:spacing w:after="160"/>
        <w:rPr>
          <w:rFonts w:eastAsia="PMingLiU"/>
          <w:bCs/>
          <w:lang w:eastAsia="zh-TW"/>
        </w:rPr>
      </w:pPr>
    </w:p>
    <w:p w:rsidR="0048132B" w:rsidRDefault="0048132B" w:rsidP="0048132B">
      <w:pPr>
        <w:spacing w:after="160"/>
        <w:rPr>
          <w:rFonts w:eastAsia="PMingLiU"/>
          <w:bCs/>
          <w:lang w:eastAsia="zh-TW"/>
        </w:rPr>
      </w:pPr>
    </w:p>
    <w:p w:rsidR="0048132B" w:rsidRDefault="0048132B" w:rsidP="0048132B">
      <w:pPr>
        <w:spacing w:after="160"/>
        <w:rPr>
          <w:rFonts w:eastAsia="PMingLiU"/>
          <w:bCs/>
          <w:lang w:eastAsia="zh-TW"/>
        </w:rPr>
      </w:pPr>
    </w:p>
    <w:p w:rsidR="0048132B" w:rsidRPr="0048132B" w:rsidRDefault="0048132B" w:rsidP="0048132B">
      <w:pPr>
        <w:spacing w:after="160"/>
        <w:rPr>
          <w:rFonts w:eastAsia="PMingLiU"/>
          <w:bCs/>
          <w:lang w:eastAsia="zh-TW"/>
        </w:rPr>
      </w:pPr>
    </w:p>
    <w:p w:rsidR="0048132B" w:rsidRPr="0048132B" w:rsidRDefault="0048132B" w:rsidP="0048132B">
      <w:pPr>
        <w:spacing w:after="160"/>
        <w:rPr>
          <w:rFonts w:eastAsia="PMingLiU"/>
          <w:bCs/>
          <w:lang w:eastAsia="zh-TW"/>
        </w:rPr>
      </w:pPr>
    </w:p>
    <w:p w:rsidR="0048132B" w:rsidRPr="0048132B" w:rsidRDefault="0048132B" w:rsidP="0048132B">
      <w:pPr>
        <w:spacing w:after="160"/>
        <w:jc w:val="center"/>
        <w:rPr>
          <w:rFonts w:eastAsia="PMingLiU"/>
          <w:b/>
          <w:lang w:eastAsia="zh-TW"/>
        </w:rPr>
      </w:pPr>
      <w:r w:rsidRPr="0048132B">
        <w:rPr>
          <w:rFonts w:eastAsia="PMingLiU"/>
          <w:b/>
          <w:lang w:eastAsia="zh-TW"/>
        </w:rPr>
        <w:t>Источники информации</w:t>
      </w:r>
    </w:p>
    <w:p w:rsidR="0048132B" w:rsidRPr="0048132B" w:rsidRDefault="0048132B" w:rsidP="0048132B">
      <w:pPr>
        <w:numPr>
          <w:ilvl w:val="0"/>
          <w:numId w:val="7"/>
        </w:numPr>
        <w:spacing w:after="160" w:line="259" w:lineRule="auto"/>
        <w:contextualSpacing/>
        <w:jc w:val="both"/>
        <w:rPr>
          <w:rFonts w:eastAsia="PMingLiU"/>
          <w:lang w:eastAsia="zh-TW"/>
        </w:rPr>
      </w:pPr>
      <w:proofErr w:type="spellStart"/>
      <w:r w:rsidRPr="0048132B">
        <w:rPr>
          <w:rFonts w:eastAsia="PMingLiU"/>
          <w:lang w:eastAsia="zh-TW"/>
        </w:rPr>
        <w:t>Галиуллина</w:t>
      </w:r>
      <w:proofErr w:type="spellEnd"/>
      <w:r w:rsidRPr="0048132B">
        <w:rPr>
          <w:rFonts w:eastAsia="PMingLiU"/>
          <w:lang w:eastAsia="zh-TW"/>
        </w:rPr>
        <w:t xml:space="preserve"> Л. «Очень полезная </w:t>
      </w:r>
      <w:proofErr w:type="gramStart"/>
      <w:r w:rsidRPr="0048132B">
        <w:rPr>
          <w:rFonts w:eastAsia="PMingLiU"/>
          <w:lang w:eastAsia="zh-TW"/>
        </w:rPr>
        <w:t>книга про лицо</w:t>
      </w:r>
      <w:proofErr w:type="gramEnd"/>
      <w:r w:rsidRPr="0048132B">
        <w:rPr>
          <w:rFonts w:eastAsia="PMingLiU"/>
          <w:lang w:eastAsia="zh-TW"/>
        </w:rPr>
        <w:t>». Издательство "</w:t>
      </w:r>
      <w:proofErr w:type="spellStart"/>
      <w:r w:rsidRPr="0048132B">
        <w:rPr>
          <w:rFonts w:eastAsia="PMingLiU"/>
          <w:lang w:eastAsia="zh-TW"/>
        </w:rPr>
        <w:t>Эксмо</w:t>
      </w:r>
      <w:proofErr w:type="spellEnd"/>
      <w:proofErr w:type="gramStart"/>
      <w:r w:rsidRPr="0048132B">
        <w:rPr>
          <w:rFonts w:eastAsia="PMingLiU"/>
          <w:lang w:eastAsia="zh-TW"/>
        </w:rPr>
        <w:t>"М</w:t>
      </w:r>
      <w:proofErr w:type="gramEnd"/>
      <w:r w:rsidRPr="0048132B">
        <w:rPr>
          <w:rFonts w:eastAsia="PMingLiU"/>
          <w:lang w:eastAsia="zh-TW"/>
        </w:rPr>
        <w:t>астер-класс красоты 2009</w:t>
      </w:r>
    </w:p>
    <w:p w:rsidR="0048132B" w:rsidRPr="0048132B" w:rsidRDefault="0048132B" w:rsidP="0048132B">
      <w:pPr>
        <w:numPr>
          <w:ilvl w:val="0"/>
          <w:numId w:val="7"/>
        </w:numPr>
        <w:spacing w:after="160" w:line="259" w:lineRule="auto"/>
        <w:contextualSpacing/>
        <w:jc w:val="both"/>
        <w:rPr>
          <w:rFonts w:eastAsia="PMingLiU"/>
          <w:lang w:eastAsia="zh-TW"/>
        </w:rPr>
      </w:pPr>
      <w:proofErr w:type="spellStart"/>
      <w:r w:rsidRPr="0048132B">
        <w:rPr>
          <w:rFonts w:eastAsia="PMingLiU"/>
          <w:lang w:eastAsia="zh-TW"/>
        </w:rPr>
        <w:t>Дрибноход</w:t>
      </w:r>
      <w:proofErr w:type="spellEnd"/>
      <w:r w:rsidRPr="0048132B">
        <w:rPr>
          <w:rFonts w:eastAsia="PMingLiU"/>
          <w:lang w:eastAsia="zh-TW"/>
        </w:rPr>
        <w:t xml:space="preserve">, Ю. Здоровая ухоженная кожа. Природные источники красоты / Ю. </w:t>
      </w:r>
      <w:proofErr w:type="spellStart"/>
      <w:r w:rsidRPr="0048132B">
        <w:rPr>
          <w:rFonts w:eastAsia="PMingLiU"/>
          <w:lang w:eastAsia="zh-TW"/>
        </w:rPr>
        <w:t>Дрибноход</w:t>
      </w:r>
      <w:proofErr w:type="spellEnd"/>
      <w:r w:rsidRPr="0048132B">
        <w:rPr>
          <w:rFonts w:eastAsia="PMingLiU"/>
          <w:lang w:eastAsia="zh-TW"/>
        </w:rPr>
        <w:t xml:space="preserve">. - М.: </w:t>
      </w:r>
      <w:proofErr w:type="spellStart"/>
      <w:r w:rsidRPr="0048132B">
        <w:rPr>
          <w:rFonts w:eastAsia="PMingLiU"/>
          <w:lang w:eastAsia="zh-TW"/>
        </w:rPr>
        <w:t>Рипол</w:t>
      </w:r>
      <w:proofErr w:type="spellEnd"/>
      <w:r w:rsidRPr="0048132B">
        <w:rPr>
          <w:rFonts w:eastAsia="PMingLiU"/>
          <w:lang w:eastAsia="zh-TW"/>
        </w:rPr>
        <w:t xml:space="preserve"> Классик, 2008. - 176 c.</w:t>
      </w:r>
    </w:p>
    <w:p w:rsidR="0048132B" w:rsidRPr="0048132B" w:rsidRDefault="0048132B" w:rsidP="0048132B">
      <w:pPr>
        <w:numPr>
          <w:ilvl w:val="0"/>
          <w:numId w:val="7"/>
        </w:numPr>
        <w:spacing w:after="160" w:line="259" w:lineRule="auto"/>
        <w:contextualSpacing/>
        <w:jc w:val="both"/>
        <w:rPr>
          <w:rFonts w:eastAsia="PMingLiU"/>
          <w:lang w:eastAsia="zh-TW"/>
        </w:rPr>
      </w:pPr>
      <w:r w:rsidRPr="0048132B">
        <w:rPr>
          <w:rFonts w:eastAsia="PMingLiU"/>
          <w:lang w:eastAsia="zh-TW"/>
        </w:rPr>
        <w:t>Иванова  Секреты для девочек. - М.: «АСТ» ,1999.</w:t>
      </w:r>
    </w:p>
    <w:p w:rsidR="0048132B" w:rsidRPr="0048132B" w:rsidRDefault="0048132B" w:rsidP="0048132B">
      <w:pPr>
        <w:numPr>
          <w:ilvl w:val="0"/>
          <w:numId w:val="7"/>
        </w:numPr>
        <w:spacing w:after="160" w:line="259" w:lineRule="auto"/>
        <w:contextualSpacing/>
        <w:jc w:val="both"/>
        <w:rPr>
          <w:rFonts w:eastAsia="PMingLiU"/>
          <w:lang w:eastAsia="zh-TW"/>
        </w:rPr>
      </w:pPr>
      <w:r w:rsidRPr="0048132B">
        <w:rPr>
          <w:rFonts w:eastAsia="PMingLiU"/>
          <w:lang w:eastAsia="zh-TW"/>
        </w:rPr>
        <w:t>Фридман Р. А. Технология косметики. – М.: «</w:t>
      </w:r>
      <w:proofErr w:type="spellStart"/>
      <w:r w:rsidRPr="0048132B">
        <w:rPr>
          <w:rFonts w:eastAsia="PMingLiU"/>
          <w:lang w:eastAsia="zh-TW"/>
        </w:rPr>
        <w:t>Пищ</w:t>
      </w:r>
      <w:proofErr w:type="spellEnd"/>
      <w:r w:rsidRPr="0048132B">
        <w:rPr>
          <w:rFonts w:eastAsia="PMingLiU"/>
          <w:lang w:eastAsia="zh-TW"/>
        </w:rPr>
        <w:t>. промышленность»,1964.</w:t>
      </w:r>
    </w:p>
    <w:p w:rsidR="0048132B" w:rsidRPr="0048132B" w:rsidRDefault="0048132B" w:rsidP="0048132B">
      <w:pPr>
        <w:numPr>
          <w:ilvl w:val="0"/>
          <w:numId w:val="7"/>
        </w:numPr>
        <w:spacing w:after="160" w:line="259" w:lineRule="auto"/>
        <w:contextualSpacing/>
        <w:jc w:val="both"/>
        <w:rPr>
          <w:rFonts w:eastAsia="PMingLiU"/>
          <w:lang w:eastAsia="zh-TW"/>
        </w:rPr>
      </w:pPr>
      <w:r w:rsidRPr="0048132B">
        <w:rPr>
          <w:rFonts w:eastAsia="PMingLiU"/>
          <w:lang w:eastAsia="zh-TW"/>
        </w:rPr>
        <w:t>Хрипкова А. Г. «Анатомия, физиология и гигиена человека». Пособие для учителя. М., «Просвещение», 1975.</w:t>
      </w:r>
    </w:p>
    <w:p w:rsidR="0048132B" w:rsidRPr="0048132B" w:rsidRDefault="009D0499" w:rsidP="0048132B">
      <w:pPr>
        <w:numPr>
          <w:ilvl w:val="0"/>
          <w:numId w:val="7"/>
        </w:numPr>
        <w:spacing w:after="160" w:line="259" w:lineRule="auto"/>
        <w:contextualSpacing/>
        <w:jc w:val="both"/>
        <w:rPr>
          <w:rFonts w:eastAsia="PMingLiU"/>
          <w:lang w:eastAsia="zh-TW"/>
        </w:rPr>
      </w:pPr>
      <w:hyperlink r:id="rId29" w:anchor="h2_666967" w:history="1">
        <w:r w:rsidR="0048132B" w:rsidRPr="0048132B">
          <w:rPr>
            <w:rFonts w:eastAsia="PMingLiU"/>
            <w:color w:val="0563C1"/>
            <w:u w:val="single"/>
            <w:lang w:eastAsia="zh-TW"/>
          </w:rPr>
          <w:t>https://vplate.ru/kosmetika/dlya-podrostkov/#h2_666967</w:t>
        </w:r>
      </w:hyperlink>
    </w:p>
    <w:p w:rsidR="0048132B" w:rsidRPr="0048132B" w:rsidRDefault="009D0499" w:rsidP="0048132B">
      <w:pPr>
        <w:numPr>
          <w:ilvl w:val="0"/>
          <w:numId w:val="7"/>
        </w:numPr>
        <w:spacing w:after="160" w:line="259" w:lineRule="auto"/>
        <w:contextualSpacing/>
        <w:jc w:val="both"/>
        <w:rPr>
          <w:rFonts w:eastAsia="PMingLiU"/>
          <w:lang w:eastAsia="zh-TW"/>
        </w:rPr>
      </w:pPr>
      <w:hyperlink r:id="rId30" w:history="1">
        <w:r w:rsidR="0048132B" w:rsidRPr="0048132B">
          <w:rPr>
            <w:rFonts w:eastAsia="PMingLiU"/>
            <w:color w:val="0563C1"/>
            <w:u w:val="single"/>
            <w:lang w:eastAsia="zh-TW"/>
          </w:rPr>
          <w:t>https://journal.podrygka.ru/chto-takoe-uroven-ph-v-kosmetike-i-kak-on-vliyaet-na-sostoyanie-kozhi/</w:t>
        </w:r>
      </w:hyperlink>
    </w:p>
    <w:p w:rsidR="0048132B" w:rsidRPr="0048132B" w:rsidRDefault="0048132B" w:rsidP="0048132B">
      <w:pPr>
        <w:spacing w:after="160" w:line="360" w:lineRule="auto"/>
        <w:ind w:left="720"/>
        <w:contextualSpacing/>
        <w:jc w:val="both"/>
        <w:rPr>
          <w:rFonts w:eastAsia="PMingLiU"/>
          <w:lang w:eastAsia="zh-TW"/>
        </w:rPr>
      </w:pPr>
    </w:p>
    <w:p w:rsidR="0048132B" w:rsidRPr="0048132B" w:rsidRDefault="0048132B" w:rsidP="0048132B">
      <w:pPr>
        <w:spacing w:after="160" w:line="259" w:lineRule="auto"/>
        <w:rPr>
          <w:rFonts w:eastAsia="PMingLiU"/>
          <w:lang w:eastAsia="zh-TW"/>
        </w:rPr>
      </w:pPr>
    </w:p>
    <w:p w:rsidR="0048132B" w:rsidRPr="0048132B" w:rsidRDefault="0048132B" w:rsidP="0048132B">
      <w:pPr>
        <w:spacing w:after="160" w:line="259" w:lineRule="auto"/>
        <w:rPr>
          <w:rFonts w:eastAsia="PMingLiU"/>
          <w:lang w:eastAsia="zh-TW"/>
        </w:rPr>
      </w:pPr>
    </w:p>
    <w:p w:rsidR="0048132B" w:rsidRPr="0048132B" w:rsidRDefault="0048132B" w:rsidP="0048132B">
      <w:pPr>
        <w:spacing w:after="160" w:line="259" w:lineRule="auto"/>
        <w:rPr>
          <w:rFonts w:eastAsia="PMingLiU"/>
          <w:lang w:eastAsia="zh-TW"/>
        </w:rPr>
      </w:pPr>
    </w:p>
    <w:p w:rsidR="0048132B" w:rsidRPr="0048132B" w:rsidRDefault="0048132B" w:rsidP="0048132B">
      <w:pPr>
        <w:spacing w:after="160" w:line="259" w:lineRule="auto"/>
        <w:rPr>
          <w:rFonts w:eastAsia="PMingLiU"/>
          <w:lang w:eastAsia="zh-TW"/>
        </w:rPr>
      </w:pPr>
    </w:p>
    <w:p w:rsidR="0048132B" w:rsidRPr="0048132B" w:rsidRDefault="0048132B" w:rsidP="0048132B">
      <w:pPr>
        <w:spacing w:after="160" w:line="259" w:lineRule="auto"/>
        <w:rPr>
          <w:rFonts w:eastAsia="PMingLiU"/>
          <w:lang w:eastAsia="zh-TW"/>
        </w:rPr>
      </w:pPr>
    </w:p>
    <w:p w:rsidR="0048132B" w:rsidRDefault="0048132B" w:rsidP="0048132B">
      <w:pPr>
        <w:spacing w:after="160" w:line="259" w:lineRule="auto"/>
        <w:rPr>
          <w:rFonts w:eastAsia="PMingLiU"/>
          <w:lang w:eastAsia="zh-TW"/>
        </w:rPr>
      </w:pPr>
    </w:p>
    <w:p w:rsidR="0048132B" w:rsidRDefault="0048132B" w:rsidP="0048132B">
      <w:pPr>
        <w:spacing w:after="160" w:line="259" w:lineRule="auto"/>
        <w:rPr>
          <w:rFonts w:eastAsia="PMingLiU"/>
          <w:lang w:eastAsia="zh-TW"/>
        </w:rPr>
      </w:pPr>
    </w:p>
    <w:p w:rsidR="0048132B" w:rsidRDefault="0048132B" w:rsidP="0048132B">
      <w:pPr>
        <w:spacing w:after="160" w:line="259" w:lineRule="auto"/>
        <w:rPr>
          <w:rFonts w:eastAsia="PMingLiU"/>
          <w:lang w:eastAsia="zh-TW"/>
        </w:rPr>
      </w:pPr>
    </w:p>
    <w:p w:rsidR="0048132B" w:rsidRDefault="0048132B" w:rsidP="0048132B">
      <w:pPr>
        <w:spacing w:after="160" w:line="259" w:lineRule="auto"/>
        <w:rPr>
          <w:rFonts w:eastAsia="PMingLiU"/>
          <w:lang w:eastAsia="zh-TW"/>
        </w:rPr>
      </w:pPr>
    </w:p>
    <w:p w:rsidR="0048132B" w:rsidRDefault="0048132B" w:rsidP="0048132B">
      <w:pPr>
        <w:spacing w:after="160" w:line="259" w:lineRule="auto"/>
        <w:rPr>
          <w:rFonts w:eastAsia="PMingLiU"/>
          <w:lang w:eastAsia="zh-TW"/>
        </w:rPr>
      </w:pPr>
    </w:p>
    <w:p w:rsidR="0048132B" w:rsidRPr="0048132B" w:rsidRDefault="0048132B" w:rsidP="0048132B">
      <w:pPr>
        <w:spacing w:after="160" w:line="259" w:lineRule="auto"/>
        <w:rPr>
          <w:rFonts w:eastAsia="PMingLiU"/>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Default="0048132B" w:rsidP="0048132B">
      <w:pPr>
        <w:spacing w:after="160" w:line="259" w:lineRule="auto"/>
        <w:jc w:val="right"/>
        <w:rPr>
          <w:rFonts w:eastAsia="PMingLiU"/>
          <w:b/>
          <w:bCs/>
          <w:lang w:eastAsia="zh-TW"/>
        </w:rPr>
      </w:pPr>
    </w:p>
    <w:p w:rsidR="0048132B" w:rsidRPr="0048132B" w:rsidRDefault="0048132B" w:rsidP="0048132B">
      <w:pPr>
        <w:spacing w:after="160" w:line="259" w:lineRule="auto"/>
        <w:jc w:val="right"/>
        <w:rPr>
          <w:rFonts w:eastAsia="PMingLiU"/>
          <w:b/>
          <w:bCs/>
          <w:lang w:eastAsia="zh-TW"/>
        </w:rPr>
      </w:pPr>
      <w:r w:rsidRPr="0048132B">
        <w:rPr>
          <w:rFonts w:eastAsia="PMingLiU"/>
          <w:b/>
          <w:bCs/>
          <w:lang w:eastAsia="zh-TW"/>
        </w:rPr>
        <w:t>Приложение 1</w:t>
      </w:r>
    </w:p>
    <w:p w:rsidR="0048132B" w:rsidRPr="0048132B" w:rsidRDefault="0048132B" w:rsidP="0048132B">
      <w:pPr>
        <w:spacing w:after="160" w:line="259" w:lineRule="auto"/>
        <w:rPr>
          <w:rFonts w:eastAsia="PMingLiU"/>
          <w:b/>
          <w:bCs/>
          <w:lang w:eastAsia="zh-TW"/>
        </w:rPr>
      </w:pPr>
      <w:r w:rsidRPr="0048132B">
        <w:rPr>
          <w:rFonts w:eastAsia="PMingLiU"/>
          <w:b/>
          <w:bCs/>
          <w:lang w:eastAsia="zh-TW"/>
        </w:rPr>
        <w:t>Обработка анкет.</w:t>
      </w:r>
    </w:p>
    <w:p w:rsidR="0048132B" w:rsidRPr="0048132B" w:rsidRDefault="0048132B" w:rsidP="0048132B">
      <w:pPr>
        <w:spacing w:after="160" w:line="259" w:lineRule="auto"/>
        <w:rPr>
          <w:rFonts w:eastAsia="PMingLiU"/>
          <w:sz w:val="28"/>
          <w:szCs w:val="28"/>
          <w:lang w:eastAsia="zh-TW"/>
        </w:rPr>
      </w:pPr>
      <w:r w:rsidRPr="0048132B">
        <w:rPr>
          <w:rFonts w:eastAsia="PMingLiU"/>
          <w:noProof/>
        </w:rPr>
        <w:drawing>
          <wp:anchor distT="0" distB="0" distL="114300" distR="114300" simplePos="0" relativeHeight="251659264" behindDoc="1" locked="0" layoutInCell="1" allowOverlap="1">
            <wp:simplePos x="0" y="0"/>
            <wp:positionH relativeFrom="column">
              <wp:posOffset>1565910</wp:posOffset>
            </wp:positionH>
            <wp:positionV relativeFrom="page">
              <wp:posOffset>1604010</wp:posOffset>
            </wp:positionV>
            <wp:extent cx="3044190" cy="2031365"/>
            <wp:effectExtent l="0" t="0" r="381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031365"/>
                    </a:xfrm>
                    <a:prstGeom prst="rect">
                      <a:avLst/>
                    </a:prstGeom>
                    <a:noFill/>
                  </pic:spPr>
                </pic:pic>
              </a:graphicData>
            </a:graphic>
          </wp:anchor>
        </w:drawing>
      </w:r>
      <w:r w:rsidRPr="0048132B">
        <w:rPr>
          <w:rFonts w:eastAsia="PMingLiU"/>
          <w:lang w:eastAsia="zh-TW"/>
        </w:rPr>
        <w:t>В ходе исследования было выявлено, что 81% - используют косметические средства, а 19% - не пользуются.</w:t>
      </w: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lang w:eastAsia="zh-TW"/>
        </w:rPr>
      </w:pPr>
      <w:r w:rsidRPr="0048132B">
        <w:rPr>
          <w:rFonts w:eastAsia="PMingLiU"/>
          <w:lang w:eastAsia="zh-TW"/>
        </w:rPr>
        <w:t>По результатам выявлено, что 44% людей пользуются косметикой из России, 28% - из Кореи, 17% - из Франции, 6% - из Германии и Беларуси.</w:t>
      </w:r>
    </w:p>
    <w:p w:rsidR="0048132B" w:rsidRPr="0048132B" w:rsidRDefault="0048132B" w:rsidP="0048132B">
      <w:pPr>
        <w:spacing w:after="160" w:line="259" w:lineRule="auto"/>
        <w:rPr>
          <w:rFonts w:eastAsia="PMingLiU"/>
          <w:sz w:val="28"/>
          <w:szCs w:val="28"/>
          <w:lang w:eastAsia="zh-TW"/>
        </w:rPr>
      </w:pPr>
      <w:r w:rsidRPr="0048132B">
        <w:rPr>
          <w:rFonts w:eastAsia="PMingLiU"/>
          <w:noProof/>
          <w:sz w:val="28"/>
          <w:szCs w:val="28"/>
        </w:rPr>
        <w:drawing>
          <wp:anchor distT="0" distB="0" distL="114300" distR="114300" simplePos="0" relativeHeight="251661312" behindDoc="1" locked="0" layoutInCell="1" allowOverlap="1">
            <wp:simplePos x="0" y="0"/>
            <wp:positionH relativeFrom="column">
              <wp:posOffset>1644016</wp:posOffset>
            </wp:positionH>
            <wp:positionV relativeFrom="page">
              <wp:posOffset>4414685</wp:posOffset>
            </wp:positionV>
            <wp:extent cx="3028950" cy="1728939"/>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018" cy="1732973"/>
                    </a:xfrm>
                    <a:prstGeom prst="rect">
                      <a:avLst/>
                    </a:prstGeom>
                    <a:noFill/>
                  </pic:spPr>
                </pic:pic>
              </a:graphicData>
            </a:graphic>
          </wp:anchor>
        </w:drawing>
      </w: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ind w:firstLine="708"/>
        <w:jc w:val="both"/>
        <w:rPr>
          <w:rFonts w:eastAsia="PMingLiU"/>
          <w:lang w:eastAsia="zh-TW"/>
        </w:rPr>
      </w:pPr>
      <w:r w:rsidRPr="0048132B">
        <w:rPr>
          <w:rFonts w:eastAsia="PMingLiU"/>
          <w:lang w:eastAsia="zh-TW"/>
        </w:rPr>
        <w:t>Результаты показали, что наиболее значимыми показателями для покупки косметических сре</w:t>
      </w:r>
      <w:proofErr w:type="gramStart"/>
      <w:r w:rsidRPr="0048132B">
        <w:rPr>
          <w:rFonts w:eastAsia="PMingLiU"/>
          <w:lang w:eastAsia="zh-TW"/>
        </w:rPr>
        <w:t>дств ст</w:t>
      </w:r>
      <w:proofErr w:type="gramEnd"/>
      <w:r w:rsidRPr="0048132B">
        <w:rPr>
          <w:rFonts w:eastAsia="PMingLiU"/>
          <w:lang w:eastAsia="zh-TW"/>
        </w:rPr>
        <w:t>али: 22% - качество товара, 17% - эффективность, 13% - польза, 12% - цена и безопасность, 10% - состав, 7% - торговая марка, 4% - натуральность, 3% - внешний вид.</w:t>
      </w:r>
    </w:p>
    <w:p w:rsidR="0048132B" w:rsidRPr="0048132B" w:rsidRDefault="0048132B" w:rsidP="0048132B">
      <w:pPr>
        <w:spacing w:after="160" w:line="259" w:lineRule="auto"/>
        <w:ind w:firstLine="708"/>
        <w:rPr>
          <w:rFonts w:eastAsia="PMingLiU"/>
          <w:sz w:val="28"/>
          <w:szCs w:val="28"/>
          <w:lang w:eastAsia="zh-TW"/>
        </w:rPr>
      </w:pPr>
      <w:r w:rsidRPr="0048132B">
        <w:rPr>
          <w:rFonts w:eastAsia="PMingLiU"/>
          <w:noProof/>
          <w:sz w:val="28"/>
          <w:szCs w:val="28"/>
        </w:rPr>
        <w:drawing>
          <wp:anchor distT="0" distB="0" distL="114300" distR="114300" simplePos="0" relativeHeight="251660288" behindDoc="1" locked="0" layoutInCell="1" allowOverlap="1">
            <wp:simplePos x="0" y="0"/>
            <wp:positionH relativeFrom="column">
              <wp:posOffset>1348740</wp:posOffset>
            </wp:positionH>
            <wp:positionV relativeFrom="page">
              <wp:posOffset>7410450</wp:posOffset>
            </wp:positionV>
            <wp:extent cx="4000500" cy="229141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291411"/>
                    </a:xfrm>
                    <a:prstGeom prst="rect">
                      <a:avLst/>
                    </a:prstGeom>
                    <a:noFill/>
                  </pic:spPr>
                </pic:pic>
              </a:graphicData>
            </a:graphic>
          </wp:anchor>
        </w:drawing>
      </w: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jc w:val="both"/>
        <w:rPr>
          <w:rFonts w:eastAsia="PMingLiU"/>
          <w:lang w:eastAsia="zh-TW"/>
        </w:rPr>
      </w:pPr>
      <w:r w:rsidRPr="0048132B">
        <w:rPr>
          <w:rFonts w:eastAsia="PMingLiU"/>
          <w:lang w:eastAsia="zh-TW"/>
        </w:rPr>
        <w:t xml:space="preserve">Результаты показали, что 46% человек предпочитают марку </w:t>
      </w:r>
      <w:r w:rsidRPr="0048132B">
        <w:rPr>
          <w:rFonts w:eastAsia="PMingLiU"/>
          <w:lang w:val="en-US" w:eastAsia="zh-TW"/>
        </w:rPr>
        <w:t>NIVEA</w:t>
      </w:r>
      <w:r w:rsidRPr="0048132B">
        <w:rPr>
          <w:rFonts w:eastAsia="PMingLiU"/>
          <w:lang w:eastAsia="zh-TW"/>
        </w:rPr>
        <w:t xml:space="preserve">, 18% - Чистая линия и </w:t>
      </w:r>
      <w:proofErr w:type="spellStart"/>
      <w:r w:rsidRPr="0048132B">
        <w:rPr>
          <w:rFonts w:eastAsia="PMingLiU"/>
          <w:lang w:val="en-US" w:eastAsia="zh-TW"/>
        </w:rPr>
        <w:t>Garnier</w:t>
      </w:r>
      <w:proofErr w:type="spellEnd"/>
      <w:r w:rsidRPr="0048132B">
        <w:rPr>
          <w:rFonts w:eastAsia="PMingLiU"/>
          <w:lang w:eastAsia="zh-TW"/>
        </w:rPr>
        <w:t xml:space="preserve">, 7% - </w:t>
      </w:r>
      <w:proofErr w:type="spellStart"/>
      <w:r w:rsidRPr="0048132B">
        <w:rPr>
          <w:rFonts w:eastAsia="PMingLiU"/>
          <w:lang w:val="en-US" w:eastAsia="zh-TW"/>
        </w:rPr>
        <w:t>Orifiame</w:t>
      </w:r>
      <w:proofErr w:type="spellEnd"/>
      <w:r w:rsidRPr="0048132B">
        <w:rPr>
          <w:rFonts w:eastAsia="PMingLiU"/>
          <w:lang w:eastAsia="zh-TW"/>
        </w:rPr>
        <w:t xml:space="preserve"> и Черный жемчуг, 4% - </w:t>
      </w:r>
      <w:proofErr w:type="spellStart"/>
      <w:r w:rsidRPr="0048132B">
        <w:rPr>
          <w:rFonts w:eastAsia="PMingLiU"/>
          <w:lang w:val="en-US" w:eastAsia="zh-TW"/>
        </w:rPr>
        <w:t>Lumene</w:t>
      </w:r>
      <w:proofErr w:type="spellEnd"/>
      <w:r w:rsidRPr="0048132B">
        <w:rPr>
          <w:rFonts w:eastAsia="PMingLiU"/>
          <w:lang w:eastAsia="zh-TW"/>
        </w:rPr>
        <w:t>.</w:t>
      </w:r>
    </w:p>
    <w:p w:rsidR="0048132B" w:rsidRPr="0048132B" w:rsidRDefault="0048132B" w:rsidP="0048132B">
      <w:pPr>
        <w:spacing w:after="160" w:line="259" w:lineRule="auto"/>
        <w:ind w:firstLine="708"/>
        <w:rPr>
          <w:rFonts w:eastAsia="PMingLiU"/>
          <w:sz w:val="28"/>
          <w:szCs w:val="28"/>
          <w:lang w:eastAsia="zh-TW"/>
        </w:rPr>
      </w:pPr>
      <w:r w:rsidRPr="0048132B">
        <w:rPr>
          <w:rFonts w:eastAsia="PMingLiU"/>
          <w:noProof/>
        </w:rPr>
        <w:drawing>
          <wp:anchor distT="0" distB="0" distL="114300" distR="114300" simplePos="0" relativeHeight="251662336" behindDoc="1" locked="0" layoutInCell="1" allowOverlap="1">
            <wp:simplePos x="0" y="0"/>
            <wp:positionH relativeFrom="column">
              <wp:posOffset>1146697</wp:posOffset>
            </wp:positionH>
            <wp:positionV relativeFrom="page">
              <wp:posOffset>1247887</wp:posOffset>
            </wp:positionV>
            <wp:extent cx="3626375" cy="200092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6137" cy="2000791"/>
                    </a:xfrm>
                    <a:prstGeom prst="rect">
                      <a:avLst/>
                    </a:prstGeom>
                    <a:noFill/>
                  </pic:spPr>
                </pic:pic>
              </a:graphicData>
            </a:graphic>
          </wp:anchor>
        </w:drawing>
      </w: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ind w:firstLine="708"/>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ind w:firstLine="708"/>
        <w:jc w:val="both"/>
        <w:rPr>
          <w:rFonts w:eastAsia="PMingLiU"/>
          <w:lang w:eastAsia="zh-TW"/>
        </w:rPr>
      </w:pPr>
      <w:r w:rsidRPr="0048132B">
        <w:rPr>
          <w:rFonts w:eastAsia="PMingLiU"/>
          <w:lang w:eastAsia="zh-TW"/>
        </w:rPr>
        <w:t>Результаты показали, что 38% человек приобретают товар в специализированном магазине, 30% - по каталогу в интернете, 19% - в аптеке, 13% - в супермаркете.</w:t>
      </w:r>
    </w:p>
    <w:p w:rsidR="0048132B" w:rsidRPr="0048132B" w:rsidRDefault="0048132B" w:rsidP="0048132B">
      <w:pPr>
        <w:spacing w:after="160" w:line="259" w:lineRule="auto"/>
        <w:ind w:firstLine="708"/>
        <w:rPr>
          <w:rFonts w:eastAsia="PMingLiU"/>
          <w:sz w:val="28"/>
          <w:szCs w:val="28"/>
          <w:lang w:eastAsia="zh-TW"/>
        </w:rPr>
      </w:pPr>
      <w:r w:rsidRPr="0048132B">
        <w:rPr>
          <w:rFonts w:eastAsia="PMingLiU"/>
          <w:noProof/>
          <w:sz w:val="28"/>
          <w:szCs w:val="28"/>
        </w:rPr>
        <w:drawing>
          <wp:anchor distT="0" distB="0" distL="114300" distR="114300" simplePos="0" relativeHeight="251663360" behindDoc="1" locked="0" layoutInCell="1" allowOverlap="1">
            <wp:simplePos x="0" y="0"/>
            <wp:positionH relativeFrom="column">
              <wp:posOffset>1146175</wp:posOffset>
            </wp:positionH>
            <wp:positionV relativeFrom="paragraph">
              <wp:posOffset>86995</wp:posOffset>
            </wp:positionV>
            <wp:extent cx="3409950" cy="2097405"/>
            <wp:effectExtent l="0" t="0" r="0" b="0"/>
            <wp:wrapTight wrapText="bothSides">
              <wp:wrapPolygon edited="0">
                <wp:start x="0" y="0"/>
                <wp:lineTo x="0" y="21384"/>
                <wp:lineTo x="21479" y="21384"/>
                <wp:lineTo x="2147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2097405"/>
                    </a:xfrm>
                    <a:prstGeom prst="rect">
                      <a:avLst/>
                    </a:prstGeom>
                    <a:noFill/>
                  </pic:spPr>
                </pic:pic>
              </a:graphicData>
            </a:graphic>
          </wp:anchor>
        </w:drawing>
      </w: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rPr>
          <w:rFonts w:eastAsia="PMingLiU"/>
          <w:sz w:val="28"/>
          <w:szCs w:val="28"/>
          <w:lang w:eastAsia="zh-TW"/>
        </w:rPr>
      </w:pPr>
    </w:p>
    <w:p w:rsidR="0048132B" w:rsidRPr="0048132B" w:rsidRDefault="0048132B" w:rsidP="0048132B">
      <w:pPr>
        <w:spacing w:after="160" w:line="259" w:lineRule="auto"/>
        <w:ind w:firstLine="709"/>
        <w:jc w:val="both"/>
        <w:rPr>
          <w:rFonts w:eastAsia="PMingLiU"/>
          <w:lang w:eastAsia="zh-TW"/>
        </w:rPr>
      </w:pPr>
    </w:p>
    <w:p w:rsidR="0048132B" w:rsidRPr="0048132B" w:rsidRDefault="0048132B" w:rsidP="0048132B">
      <w:pPr>
        <w:spacing w:after="160" w:line="259" w:lineRule="auto"/>
        <w:ind w:firstLine="709"/>
        <w:jc w:val="both"/>
        <w:rPr>
          <w:rFonts w:eastAsia="PMingLiU"/>
          <w:lang w:eastAsia="zh-TW"/>
        </w:rPr>
      </w:pPr>
      <w:r w:rsidRPr="0048132B">
        <w:rPr>
          <w:rFonts w:eastAsia="PMingLiU"/>
          <w:lang w:eastAsia="zh-TW"/>
        </w:rPr>
        <w:t>Результаты показали, что 58% человек руководствуются при выборе косметических средств собственными знаниями, 19% - советами продавца-консультанта, 16% - советами косметолога, 7% - рекламой.</w:t>
      </w:r>
    </w:p>
    <w:p w:rsidR="0048132B" w:rsidRPr="0048132B" w:rsidRDefault="0048132B" w:rsidP="0048132B">
      <w:pPr>
        <w:spacing w:after="160" w:line="259" w:lineRule="auto"/>
        <w:jc w:val="center"/>
        <w:rPr>
          <w:rFonts w:eastAsia="PMingLiU"/>
          <w:lang w:eastAsia="zh-TW"/>
        </w:rPr>
      </w:pPr>
      <w:r w:rsidRPr="0048132B">
        <w:rPr>
          <w:rFonts w:eastAsia="PMingLiU"/>
          <w:noProof/>
        </w:rPr>
        <w:drawing>
          <wp:anchor distT="0" distB="0" distL="114300" distR="114300" simplePos="0" relativeHeight="251667456" behindDoc="1" locked="0" layoutInCell="1" allowOverlap="1">
            <wp:simplePos x="0" y="0"/>
            <wp:positionH relativeFrom="column">
              <wp:posOffset>1145540</wp:posOffset>
            </wp:positionH>
            <wp:positionV relativeFrom="paragraph">
              <wp:posOffset>168275</wp:posOffset>
            </wp:positionV>
            <wp:extent cx="3555365" cy="2075815"/>
            <wp:effectExtent l="0" t="0" r="6985"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365" cy="2075815"/>
                    </a:xfrm>
                    <a:prstGeom prst="rect">
                      <a:avLst/>
                    </a:prstGeom>
                    <a:noFill/>
                  </pic:spPr>
                </pic:pic>
              </a:graphicData>
            </a:graphic>
          </wp:anchor>
        </w:drawing>
      </w:r>
    </w:p>
    <w:p w:rsidR="0048132B" w:rsidRPr="0048132B" w:rsidRDefault="0048132B" w:rsidP="0048132B">
      <w:pPr>
        <w:spacing w:after="160" w:line="259" w:lineRule="auto"/>
        <w:rPr>
          <w:rFonts w:eastAsia="PMingLiU"/>
          <w:lang w:eastAsia="zh-TW"/>
        </w:rPr>
      </w:pPr>
    </w:p>
    <w:p w:rsidR="0048132B" w:rsidRPr="0048132B" w:rsidRDefault="0048132B" w:rsidP="0048132B">
      <w:pPr>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r w:rsidRPr="0048132B">
        <w:rPr>
          <w:rFonts w:eastAsia="PMingLiU"/>
          <w:lang w:eastAsia="zh-TW"/>
        </w:rPr>
        <w:tab/>
      </w: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Default="0048132B" w:rsidP="0048132B">
      <w:pPr>
        <w:tabs>
          <w:tab w:val="left" w:pos="2558"/>
        </w:tabs>
        <w:spacing w:after="160" w:line="259" w:lineRule="auto"/>
        <w:jc w:val="right"/>
        <w:rPr>
          <w:rFonts w:eastAsia="PMingLiU"/>
          <w:b/>
          <w:bCs/>
          <w:lang w:eastAsia="zh-TW"/>
        </w:rPr>
      </w:pPr>
    </w:p>
    <w:p w:rsid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r w:rsidRPr="0048132B">
        <w:rPr>
          <w:rFonts w:eastAsia="PMingLiU"/>
          <w:b/>
          <w:bCs/>
          <w:lang w:eastAsia="zh-TW"/>
        </w:rPr>
        <w:t>Приложение 2</w:t>
      </w:r>
    </w:p>
    <w:p w:rsidR="0048132B" w:rsidRPr="0048132B" w:rsidRDefault="0048132B" w:rsidP="0048132B">
      <w:pPr>
        <w:tabs>
          <w:tab w:val="left" w:pos="2558"/>
        </w:tabs>
        <w:spacing w:after="160" w:line="259" w:lineRule="auto"/>
        <w:rPr>
          <w:rFonts w:eastAsia="PMingLiU"/>
          <w:b/>
          <w:bCs/>
          <w:lang w:eastAsia="zh-TW"/>
        </w:rPr>
      </w:pPr>
      <w:r w:rsidRPr="0048132B">
        <w:rPr>
          <w:rFonts w:eastAsia="PMingLiU"/>
          <w:b/>
          <w:bCs/>
          <w:lang w:eastAsia="zh-TW"/>
        </w:rPr>
        <w:t>Работа с биологической лабораторией</w:t>
      </w:r>
    </w:p>
    <w:p w:rsidR="0048132B" w:rsidRPr="0048132B" w:rsidRDefault="0048132B" w:rsidP="0048132B">
      <w:pPr>
        <w:tabs>
          <w:tab w:val="left" w:pos="2558"/>
        </w:tabs>
        <w:spacing w:after="160" w:line="259" w:lineRule="auto"/>
        <w:rPr>
          <w:rFonts w:eastAsia="PMingLiU"/>
          <w:lang w:eastAsia="zh-TW"/>
        </w:rPr>
      </w:pPr>
      <w:r w:rsidRPr="0048132B">
        <w:rPr>
          <w:rFonts w:eastAsia="PMingLiU"/>
          <w:noProof/>
        </w:rPr>
        <w:drawing>
          <wp:anchor distT="0" distB="0" distL="114300" distR="114300" simplePos="0" relativeHeight="251665408" behindDoc="1" locked="0" layoutInCell="1" allowOverlap="1">
            <wp:simplePos x="0" y="0"/>
            <wp:positionH relativeFrom="column">
              <wp:posOffset>-736600</wp:posOffset>
            </wp:positionH>
            <wp:positionV relativeFrom="paragraph">
              <wp:posOffset>149860</wp:posOffset>
            </wp:positionV>
            <wp:extent cx="3571240" cy="2679065"/>
            <wp:effectExtent l="0" t="0" r="0" b="6985"/>
            <wp:wrapNone/>
            <wp:docPr id="7" name="Рисунок 7" descr="https://sun9-61.userapi.com/impg/0L57ODuk6btmUR_fQNBWezA0wJ3jG0zDHKO-iA/eafkbG8NbSM.jpg?size=1280x960&amp;quality=96&amp;sign=10ae2917ebc696e7bcc49d3ba0398a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1.userapi.com/impg/0L57ODuk6btmUR_fQNBWezA0wJ3jG0zDHKO-iA/eafkbG8NbSM.jpg?size=1280x960&amp;quality=96&amp;sign=10ae2917ebc696e7bcc49d3ba0398a42&amp;type=album"/>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240" cy="2679065"/>
                    </a:xfrm>
                    <a:prstGeom prst="rect">
                      <a:avLst/>
                    </a:prstGeom>
                    <a:noFill/>
                    <a:ln>
                      <a:noFill/>
                    </a:ln>
                  </pic:spPr>
                </pic:pic>
              </a:graphicData>
            </a:graphic>
          </wp:anchor>
        </w:drawing>
      </w:r>
    </w:p>
    <w:p w:rsidR="0048132B" w:rsidRPr="0048132B" w:rsidRDefault="0048132B" w:rsidP="0048132B">
      <w:pPr>
        <w:tabs>
          <w:tab w:val="left" w:pos="2558"/>
        </w:tabs>
        <w:spacing w:after="160" w:line="259" w:lineRule="auto"/>
        <w:rPr>
          <w:rFonts w:eastAsia="PMingLiU"/>
          <w:b/>
          <w:bCs/>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r w:rsidRPr="0048132B">
        <w:rPr>
          <w:rFonts w:eastAsia="PMingLiU"/>
          <w:noProof/>
        </w:rPr>
        <w:drawing>
          <wp:anchor distT="0" distB="0" distL="114300" distR="114300" simplePos="0" relativeHeight="251664384" behindDoc="1" locked="0" layoutInCell="1" allowOverlap="1">
            <wp:simplePos x="0" y="0"/>
            <wp:positionH relativeFrom="column">
              <wp:posOffset>2534360</wp:posOffset>
            </wp:positionH>
            <wp:positionV relativeFrom="paragraph">
              <wp:posOffset>27305</wp:posOffset>
            </wp:positionV>
            <wp:extent cx="3512820" cy="2635250"/>
            <wp:effectExtent l="0" t="0" r="0" b="0"/>
            <wp:wrapNone/>
            <wp:docPr id="8" name="Рисунок 8" descr="https://sun9-44.userapi.com/impg/9MLxp5nfoa2nMco48UkMOVFS6dvGzENjYBWxHg/Vhz8U8ugAFQ.jpg?size=1280x960&amp;quality=96&amp;sign=c7d3b34e06084df27b0dd5931ad052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4.userapi.com/impg/9MLxp5nfoa2nMco48UkMOVFS6dvGzENjYBWxHg/Vhz8U8ugAFQ.jpg?size=1280x960&amp;quality=96&amp;sign=c7d3b34e06084df27b0dd5931ad05299&amp;type=album"/>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820" cy="2635250"/>
                    </a:xfrm>
                    <a:prstGeom prst="rect">
                      <a:avLst/>
                    </a:prstGeom>
                    <a:noFill/>
                    <a:ln>
                      <a:noFill/>
                    </a:ln>
                  </pic:spPr>
                </pic:pic>
              </a:graphicData>
            </a:graphic>
          </wp:anchor>
        </w:drawing>
      </w:r>
    </w:p>
    <w:p w:rsidR="0048132B" w:rsidRPr="0048132B" w:rsidRDefault="0048132B" w:rsidP="0048132B">
      <w:pPr>
        <w:tabs>
          <w:tab w:val="left" w:pos="2558"/>
        </w:tabs>
        <w:spacing w:after="160" w:line="259" w:lineRule="auto"/>
        <w:jc w:val="center"/>
        <w:rPr>
          <w:rFonts w:eastAsia="PMingLiU"/>
          <w:b/>
          <w:bCs/>
          <w:lang w:eastAsia="zh-TW"/>
        </w:rPr>
      </w:pPr>
    </w:p>
    <w:p w:rsidR="0048132B" w:rsidRPr="0048132B" w:rsidRDefault="0048132B" w:rsidP="0048132B">
      <w:pPr>
        <w:tabs>
          <w:tab w:val="left" w:pos="2558"/>
        </w:tabs>
        <w:spacing w:after="160" w:line="259" w:lineRule="auto"/>
        <w:jc w:val="both"/>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center"/>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r w:rsidRPr="0048132B">
        <w:rPr>
          <w:rFonts w:eastAsia="PMingLiU"/>
          <w:noProof/>
        </w:rPr>
        <w:drawing>
          <wp:anchor distT="0" distB="0" distL="114300" distR="114300" simplePos="0" relativeHeight="251666432" behindDoc="1" locked="0" layoutInCell="1" allowOverlap="1">
            <wp:simplePos x="0" y="0"/>
            <wp:positionH relativeFrom="column">
              <wp:posOffset>-510540</wp:posOffset>
            </wp:positionH>
            <wp:positionV relativeFrom="paragraph">
              <wp:posOffset>26670</wp:posOffset>
            </wp:positionV>
            <wp:extent cx="3312795" cy="2484755"/>
            <wp:effectExtent l="0" t="0" r="1905" b="0"/>
            <wp:wrapNone/>
            <wp:docPr id="9" name="Рисунок 9" descr="https://sun9-75.userapi.com/impg/FOq5rKNxIqk34RzXnI4mHdmabK_DGySu5xIARw/qJyRv8w0CrQ.jpg?size=1280x960&amp;quality=96&amp;sign=fd409d0cbdfae6cd0b26439f1d0e35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5.userapi.com/impg/FOq5rKNxIqk34RzXnI4mHdmabK_DGySu5xIARw/qJyRv8w0CrQ.jpg?size=1280x960&amp;quality=96&amp;sign=fd409d0cbdfae6cd0b26439f1d0e353e&amp;type=album"/>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2795" cy="2484755"/>
                    </a:xfrm>
                    <a:prstGeom prst="rect">
                      <a:avLst/>
                    </a:prstGeom>
                    <a:noFill/>
                    <a:ln>
                      <a:noFill/>
                    </a:ln>
                  </pic:spPr>
                </pic:pic>
              </a:graphicData>
            </a:graphic>
          </wp:anchor>
        </w:drawing>
      </w:r>
    </w:p>
    <w:p w:rsidR="0048132B" w:rsidRPr="0048132B" w:rsidRDefault="0048132B" w:rsidP="0048132B">
      <w:pPr>
        <w:tabs>
          <w:tab w:val="left" w:pos="2558"/>
        </w:tabs>
        <w:spacing w:after="160" w:line="259" w:lineRule="auto"/>
        <w:jc w:val="both"/>
        <w:rPr>
          <w:rFonts w:eastAsia="PMingLiU"/>
          <w:b/>
          <w:bCs/>
          <w:lang w:eastAsia="zh-TW"/>
        </w:rPr>
      </w:pPr>
    </w:p>
    <w:p w:rsidR="0048132B" w:rsidRPr="0048132B" w:rsidRDefault="0048132B" w:rsidP="0048132B">
      <w:pPr>
        <w:tabs>
          <w:tab w:val="left" w:pos="2558"/>
        </w:tabs>
        <w:spacing w:after="160" w:line="259" w:lineRule="auto"/>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r w:rsidRPr="0048132B">
        <w:rPr>
          <w:rFonts w:eastAsia="PMingLiU"/>
          <w:b/>
          <w:bCs/>
          <w:lang w:eastAsia="zh-TW"/>
        </w:rPr>
        <w:t>Приложение 3</w:t>
      </w:r>
    </w:p>
    <w:p w:rsidR="0048132B" w:rsidRPr="0048132B" w:rsidRDefault="0048132B" w:rsidP="0048132B">
      <w:pPr>
        <w:tabs>
          <w:tab w:val="left" w:pos="2558"/>
        </w:tabs>
        <w:spacing w:after="160" w:line="259" w:lineRule="auto"/>
        <w:rPr>
          <w:rFonts w:eastAsia="PMingLiU"/>
          <w:lang w:eastAsia="zh-TW"/>
        </w:rPr>
      </w:pPr>
      <w:r w:rsidRPr="0048132B">
        <w:rPr>
          <w:rFonts w:eastAsia="PMingLiU"/>
          <w:b/>
          <w:bCs/>
          <w:lang w:eastAsia="zh-TW"/>
        </w:rPr>
        <w:t xml:space="preserve">Таблица № 1. </w:t>
      </w:r>
      <w:r w:rsidRPr="0048132B">
        <w:rPr>
          <w:rFonts w:eastAsia="PMingLiU"/>
          <w:lang w:eastAsia="zh-TW"/>
        </w:rPr>
        <w:t xml:space="preserve">Уровень </w:t>
      </w:r>
      <w:r w:rsidRPr="0048132B">
        <w:rPr>
          <w:rFonts w:eastAsia="PMingLiU"/>
          <w:lang w:val="en-US" w:eastAsia="zh-TW"/>
        </w:rPr>
        <w:t>pH</w:t>
      </w:r>
      <w:r w:rsidRPr="0048132B">
        <w:rPr>
          <w:rFonts w:eastAsia="PMingLiU"/>
          <w:lang w:eastAsia="zh-TW"/>
        </w:rPr>
        <w:t xml:space="preserve"> человеческой кожи на некоторых участках.</w:t>
      </w:r>
    </w:p>
    <w:p w:rsidR="0048132B" w:rsidRPr="0048132B" w:rsidRDefault="0048132B" w:rsidP="0048132B">
      <w:pPr>
        <w:tabs>
          <w:tab w:val="left" w:pos="2558"/>
        </w:tabs>
        <w:spacing w:after="160" w:line="259" w:lineRule="auto"/>
        <w:rPr>
          <w:rFonts w:eastAsia="PMingLiU"/>
          <w:lang w:eastAsia="zh-TW"/>
        </w:rPr>
      </w:pPr>
      <w:r w:rsidRPr="0048132B">
        <w:rPr>
          <w:rFonts w:eastAsia="PMingLiU"/>
          <w:noProof/>
        </w:rPr>
        <w:drawing>
          <wp:anchor distT="0" distB="0" distL="114300" distR="114300" simplePos="0" relativeHeight="251668480" behindDoc="1" locked="0" layoutInCell="1" allowOverlap="1">
            <wp:simplePos x="0" y="0"/>
            <wp:positionH relativeFrom="column">
              <wp:posOffset>-306705</wp:posOffset>
            </wp:positionH>
            <wp:positionV relativeFrom="paragraph">
              <wp:posOffset>85725</wp:posOffset>
            </wp:positionV>
            <wp:extent cx="4178935" cy="3754120"/>
            <wp:effectExtent l="0" t="0" r="0" b="0"/>
            <wp:wrapNone/>
            <wp:docPr id="10" name="Рисунок 10" descr="https://sun9-55.userapi.com/impg/Q5aCQR63g9iJ9ttxW6e8-bhzsuT7jwkPLSiQUg/Mv6sSq5l_V4.jpg?size=924x1080&amp;quality=96&amp;sign=3e52dc28354f10c1e01d7f647498d5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5.userapi.com/impg/Q5aCQR63g9iJ9ttxW6e8-bhzsuT7jwkPLSiQUg/Mv6sSq5l_V4.jpg?size=924x1080&amp;quality=96&amp;sign=3e52dc28354f10c1e01d7f647498d503&amp;type=album"/>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29" r="-4"/>
                    <a:stretch/>
                  </pic:blipFill>
                  <pic:spPr bwMode="auto">
                    <a:xfrm>
                      <a:off x="0" y="0"/>
                      <a:ext cx="4178935" cy="3754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p>
    <w:p w:rsidR="0048132B" w:rsidRDefault="0048132B" w:rsidP="0048132B">
      <w:pPr>
        <w:tabs>
          <w:tab w:val="left" w:pos="2558"/>
        </w:tabs>
        <w:spacing w:after="160" w:line="259" w:lineRule="auto"/>
        <w:jc w:val="right"/>
        <w:rPr>
          <w:rFonts w:eastAsia="PMingLiU"/>
          <w:b/>
          <w:bCs/>
          <w:lang w:eastAsia="zh-TW"/>
        </w:rPr>
      </w:pPr>
    </w:p>
    <w:p w:rsidR="0048132B" w:rsidRPr="0048132B" w:rsidRDefault="0048132B" w:rsidP="0048132B">
      <w:pPr>
        <w:tabs>
          <w:tab w:val="left" w:pos="2558"/>
        </w:tabs>
        <w:spacing w:after="160" w:line="259" w:lineRule="auto"/>
        <w:jc w:val="right"/>
        <w:rPr>
          <w:rFonts w:eastAsia="PMingLiU"/>
          <w:b/>
          <w:bCs/>
          <w:lang w:eastAsia="zh-TW"/>
        </w:rPr>
      </w:pPr>
      <w:r w:rsidRPr="0048132B">
        <w:rPr>
          <w:rFonts w:eastAsia="PMingLiU"/>
          <w:b/>
          <w:bCs/>
          <w:lang w:eastAsia="zh-TW"/>
        </w:rPr>
        <w:t>Приложение 4</w:t>
      </w:r>
    </w:p>
    <w:p w:rsidR="0048132B" w:rsidRPr="0048132B" w:rsidRDefault="0048132B" w:rsidP="0048132B">
      <w:pPr>
        <w:tabs>
          <w:tab w:val="left" w:pos="2558"/>
        </w:tabs>
        <w:spacing w:after="160" w:line="259" w:lineRule="auto"/>
        <w:rPr>
          <w:rFonts w:eastAsia="PMingLiU"/>
          <w:b/>
          <w:bCs/>
          <w:lang w:eastAsia="zh-TW"/>
        </w:rPr>
      </w:pPr>
      <w:r w:rsidRPr="0048132B">
        <w:rPr>
          <w:rFonts w:eastAsia="PMingLiU"/>
          <w:b/>
          <w:bCs/>
          <w:lang w:eastAsia="zh-TW"/>
        </w:rPr>
        <w:t>Проведение классного часа</w:t>
      </w:r>
    </w:p>
    <w:p w:rsidR="0048132B" w:rsidRPr="0048132B" w:rsidRDefault="0048132B" w:rsidP="0048132B">
      <w:pPr>
        <w:tabs>
          <w:tab w:val="left" w:pos="2558"/>
        </w:tabs>
        <w:spacing w:after="160" w:line="259" w:lineRule="auto"/>
        <w:rPr>
          <w:rFonts w:eastAsia="PMingLiU"/>
          <w:b/>
          <w:bCs/>
          <w:lang w:eastAsia="zh-TW"/>
        </w:rPr>
      </w:pPr>
      <w:r w:rsidRPr="0048132B">
        <w:rPr>
          <w:rFonts w:eastAsia="PMingLiU"/>
          <w:b/>
          <w:bCs/>
          <w:noProof/>
        </w:rPr>
        <w:drawing>
          <wp:inline distT="0" distB="0" distL="0" distR="0">
            <wp:extent cx="4883971" cy="3664123"/>
            <wp:effectExtent l="0" t="0" r="0" b="0"/>
            <wp:docPr id="11" name="Рисунок 11" descr="https://sun9-68.userapi.com/impg/b-jCUCBvIEOe83Ks7Q6ViNZw1k5rK2YNpGApsg/mas5m-lt1Lg.jpg?size=1280x960&amp;quality=96&amp;sign=5011adf8bb47692ad8b5a625d109a5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8.userapi.com/impg/b-jCUCBvIEOe83Ks7Q6ViNZw1k5rK2YNpGApsg/mas5m-lt1Lg.jpg?size=1280x960&amp;quality=96&amp;sign=5011adf8bb47692ad8b5a625d109a56a&amp;type=album"/>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12" cy="3668280"/>
                    </a:xfrm>
                    <a:prstGeom prst="rect">
                      <a:avLst/>
                    </a:prstGeom>
                    <a:noFill/>
                    <a:ln>
                      <a:noFill/>
                    </a:ln>
                  </pic:spPr>
                </pic:pic>
              </a:graphicData>
            </a:graphic>
          </wp:inline>
        </w:drawing>
      </w:r>
    </w:p>
    <w:p w:rsidR="0048132B" w:rsidRPr="0048132B" w:rsidRDefault="0048132B" w:rsidP="0048132B">
      <w:pPr>
        <w:tabs>
          <w:tab w:val="left" w:pos="2558"/>
        </w:tabs>
        <w:spacing w:after="160" w:line="259" w:lineRule="auto"/>
        <w:rPr>
          <w:rFonts w:eastAsia="PMingLiU"/>
          <w:lang w:eastAsia="zh-TW"/>
        </w:rPr>
      </w:pPr>
    </w:p>
    <w:p w:rsidR="0048132B" w:rsidRPr="0048132B" w:rsidRDefault="0048132B" w:rsidP="0048132B">
      <w:pPr>
        <w:tabs>
          <w:tab w:val="left" w:pos="2558"/>
        </w:tabs>
        <w:spacing w:after="160" w:line="259" w:lineRule="auto"/>
        <w:rPr>
          <w:rFonts w:eastAsia="PMingLiU"/>
          <w:lang w:eastAsia="zh-TW"/>
        </w:rPr>
      </w:pPr>
      <w:r w:rsidRPr="0048132B">
        <w:rPr>
          <w:rFonts w:eastAsia="PMingLiU"/>
          <w:noProof/>
        </w:rPr>
        <w:drawing>
          <wp:inline distT="0" distB="0" distL="0" distR="0">
            <wp:extent cx="4894729" cy="3672195"/>
            <wp:effectExtent l="0" t="0" r="1270" b="5080"/>
            <wp:docPr id="12" name="Рисунок 12" descr="https://sun9-18.userapi.com/impg/hSLfYmOv8la1z45kqDjLMG6b5cDuSGaDhYzvIA/1GhKyWtsuko.jpg?size=1280x960&amp;quality=96&amp;sign=8fcfae821ead5e690d601a60a7a252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8.userapi.com/impg/hSLfYmOv8la1z45kqDjLMG6b5cDuSGaDhYzvIA/1GhKyWtsuko.jpg?size=1280x960&amp;quality=96&amp;sign=8fcfae821ead5e690d601a60a7a252d0&amp;type=album"/>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1584" cy="3684840"/>
                    </a:xfrm>
                    <a:prstGeom prst="rect">
                      <a:avLst/>
                    </a:prstGeom>
                    <a:noFill/>
                    <a:ln>
                      <a:noFill/>
                    </a:ln>
                  </pic:spPr>
                </pic:pic>
              </a:graphicData>
            </a:graphic>
          </wp:inline>
        </w:drawing>
      </w:r>
    </w:p>
    <w:p w:rsidR="0048132B" w:rsidRPr="0048132B" w:rsidRDefault="0048132B" w:rsidP="0048132B">
      <w:pPr>
        <w:tabs>
          <w:tab w:val="left" w:pos="2558"/>
        </w:tabs>
        <w:spacing w:after="160" w:line="259" w:lineRule="auto"/>
        <w:rPr>
          <w:rFonts w:eastAsia="PMingLiU"/>
          <w:lang w:eastAsia="zh-TW"/>
        </w:rPr>
      </w:pPr>
    </w:p>
    <w:p w:rsidR="0048132B" w:rsidRDefault="0048132B" w:rsidP="0048132B">
      <w:pPr>
        <w:ind w:firstLine="708"/>
        <w:jc w:val="both"/>
      </w:pPr>
    </w:p>
    <w:sectPr w:rsidR="0048132B" w:rsidSect="009D0499">
      <w:footerReference w:type="default" r:id="rId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34B" w:rsidRDefault="0028534B" w:rsidP="007502F0">
      <w:r>
        <w:separator/>
      </w:r>
    </w:p>
  </w:endnote>
  <w:endnote w:type="continuationSeparator" w:id="1">
    <w:p w:rsidR="0028534B" w:rsidRDefault="0028534B" w:rsidP="007502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460833"/>
      <w:docPartObj>
        <w:docPartGallery w:val="Page Numbers (Bottom of Page)"/>
        <w:docPartUnique/>
      </w:docPartObj>
    </w:sdtPr>
    <w:sdtContent>
      <w:p w:rsidR="0028534B" w:rsidRDefault="0028534B">
        <w:pPr>
          <w:pStyle w:val="a8"/>
          <w:jc w:val="right"/>
        </w:pPr>
        <w:fldSimple w:instr="PAGE   \* MERGEFORMAT">
          <w:r w:rsidR="0045120C">
            <w:rPr>
              <w:noProof/>
            </w:rPr>
            <w:t>34</w:t>
          </w:r>
        </w:fldSimple>
      </w:p>
    </w:sdtContent>
  </w:sdt>
  <w:p w:rsidR="0028534B" w:rsidRDefault="0028534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34B" w:rsidRDefault="0028534B" w:rsidP="007502F0">
      <w:r>
        <w:separator/>
      </w:r>
    </w:p>
  </w:footnote>
  <w:footnote w:type="continuationSeparator" w:id="1">
    <w:p w:rsidR="0028534B" w:rsidRDefault="0028534B" w:rsidP="007502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72D7446"/>
    <w:multiLevelType w:val="multilevel"/>
    <w:tmpl w:val="C66211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8ED0B50"/>
    <w:multiLevelType w:val="hybridMultilevel"/>
    <w:tmpl w:val="6E08C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00469A"/>
    <w:multiLevelType w:val="hybridMultilevel"/>
    <w:tmpl w:val="A3185AF0"/>
    <w:lvl w:ilvl="0" w:tplc="C8C85A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48B5D29"/>
    <w:multiLevelType w:val="hybridMultilevel"/>
    <w:tmpl w:val="5DD0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A0159D"/>
    <w:multiLevelType w:val="hybridMultilevel"/>
    <w:tmpl w:val="B0042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C91DEA"/>
    <w:multiLevelType w:val="multilevel"/>
    <w:tmpl w:val="829C154C"/>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CB26635"/>
    <w:multiLevelType w:val="hybridMultilevel"/>
    <w:tmpl w:val="CF1A9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A96CA6"/>
    <w:multiLevelType w:val="hybridMultilevel"/>
    <w:tmpl w:val="B85AF996"/>
    <w:lvl w:ilvl="0" w:tplc="7CF8BD54">
      <w:start w:val="1"/>
      <w:numFmt w:val="bullet"/>
      <w:lvlText w:val=""/>
      <w:lvlJc w:val="left"/>
      <w:pPr>
        <w:tabs>
          <w:tab w:val="num" w:pos="720"/>
        </w:tabs>
        <w:ind w:left="720" w:hanging="360"/>
      </w:pPr>
      <w:rPr>
        <w:rFonts w:ascii="Wingdings" w:hAnsi="Wingdings" w:hint="default"/>
      </w:rPr>
    </w:lvl>
    <w:lvl w:ilvl="1" w:tplc="F2BCD94E" w:tentative="1">
      <w:start w:val="1"/>
      <w:numFmt w:val="bullet"/>
      <w:lvlText w:val=""/>
      <w:lvlJc w:val="left"/>
      <w:pPr>
        <w:tabs>
          <w:tab w:val="num" w:pos="1440"/>
        </w:tabs>
        <w:ind w:left="1440" w:hanging="360"/>
      </w:pPr>
      <w:rPr>
        <w:rFonts w:ascii="Wingdings" w:hAnsi="Wingdings" w:hint="default"/>
      </w:rPr>
    </w:lvl>
    <w:lvl w:ilvl="2" w:tplc="41EC6D28" w:tentative="1">
      <w:start w:val="1"/>
      <w:numFmt w:val="bullet"/>
      <w:lvlText w:val=""/>
      <w:lvlJc w:val="left"/>
      <w:pPr>
        <w:tabs>
          <w:tab w:val="num" w:pos="2160"/>
        </w:tabs>
        <w:ind w:left="2160" w:hanging="360"/>
      </w:pPr>
      <w:rPr>
        <w:rFonts w:ascii="Wingdings" w:hAnsi="Wingdings" w:hint="default"/>
      </w:rPr>
    </w:lvl>
    <w:lvl w:ilvl="3" w:tplc="051662DC" w:tentative="1">
      <w:start w:val="1"/>
      <w:numFmt w:val="bullet"/>
      <w:lvlText w:val=""/>
      <w:lvlJc w:val="left"/>
      <w:pPr>
        <w:tabs>
          <w:tab w:val="num" w:pos="2880"/>
        </w:tabs>
        <w:ind w:left="2880" w:hanging="360"/>
      </w:pPr>
      <w:rPr>
        <w:rFonts w:ascii="Wingdings" w:hAnsi="Wingdings" w:hint="default"/>
      </w:rPr>
    </w:lvl>
    <w:lvl w:ilvl="4" w:tplc="16262308" w:tentative="1">
      <w:start w:val="1"/>
      <w:numFmt w:val="bullet"/>
      <w:lvlText w:val=""/>
      <w:lvlJc w:val="left"/>
      <w:pPr>
        <w:tabs>
          <w:tab w:val="num" w:pos="3600"/>
        </w:tabs>
        <w:ind w:left="3600" w:hanging="360"/>
      </w:pPr>
      <w:rPr>
        <w:rFonts w:ascii="Wingdings" w:hAnsi="Wingdings" w:hint="default"/>
      </w:rPr>
    </w:lvl>
    <w:lvl w:ilvl="5" w:tplc="6CAED7D4" w:tentative="1">
      <w:start w:val="1"/>
      <w:numFmt w:val="bullet"/>
      <w:lvlText w:val=""/>
      <w:lvlJc w:val="left"/>
      <w:pPr>
        <w:tabs>
          <w:tab w:val="num" w:pos="4320"/>
        </w:tabs>
        <w:ind w:left="4320" w:hanging="360"/>
      </w:pPr>
      <w:rPr>
        <w:rFonts w:ascii="Wingdings" w:hAnsi="Wingdings" w:hint="default"/>
      </w:rPr>
    </w:lvl>
    <w:lvl w:ilvl="6" w:tplc="7CCC44A2" w:tentative="1">
      <w:start w:val="1"/>
      <w:numFmt w:val="bullet"/>
      <w:lvlText w:val=""/>
      <w:lvlJc w:val="left"/>
      <w:pPr>
        <w:tabs>
          <w:tab w:val="num" w:pos="5040"/>
        </w:tabs>
        <w:ind w:left="5040" w:hanging="360"/>
      </w:pPr>
      <w:rPr>
        <w:rFonts w:ascii="Wingdings" w:hAnsi="Wingdings" w:hint="default"/>
      </w:rPr>
    </w:lvl>
    <w:lvl w:ilvl="7" w:tplc="5D449306" w:tentative="1">
      <w:start w:val="1"/>
      <w:numFmt w:val="bullet"/>
      <w:lvlText w:val=""/>
      <w:lvlJc w:val="left"/>
      <w:pPr>
        <w:tabs>
          <w:tab w:val="num" w:pos="5760"/>
        </w:tabs>
        <w:ind w:left="5760" w:hanging="360"/>
      </w:pPr>
      <w:rPr>
        <w:rFonts w:ascii="Wingdings" w:hAnsi="Wingdings" w:hint="default"/>
      </w:rPr>
    </w:lvl>
    <w:lvl w:ilvl="8" w:tplc="C91E2580" w:tentative="1">
      <w:start w:val="1"/>
      <w:numFmt w:val="bullet"/>
      <w:lvlText w:val=""/>
      <w:lvlJc w:val="left"/>
      <w:pPr>
        <w:tabs>
          <w:tab w:val="num" w:pos="6480"/>
        </w:tabs>
        <w:ind w:left="6480" w:hanging="360"/>
      </w:pPr>
      <w:rPr>
        <w:rFonts w:ascii="Wingdings" w:hAnsi="Wingdings" w:hint="default"/>
      </w:rPr>
    </w:lvl>
  </w:abstractNum>
  <w:abstractNum w:abstractNumId="11">
    <w:nsid w:val="43B66EF5"/>
    <w:multiLevelType w:val="hybridMultilevel"/>
    <w:tmpl w:val="268C2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C630AC"/>
    <w:multiLevelType w:val="multilevel"/>
    <w:tmpl w:val="E39A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CD3975"/>
    <w:multiLevelType w:val="multilevel"/>
    <w:tmpl w:val="EBCA22C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74A525CA"/>
    <w:multiLevelType w:val="multilevel"/>
    <w:tmpl w:val="C68A2FF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2"/>
  </w:num>
  <w:num w:numId="2">
    <w:abstractNumId w:val="6"/>
  </w:num>
  <w:num w:numId="3">
    <w:abstractNumId w:val="3"/>
  </w:num>
  <w:num w:numId="4">
    <w:abstractNumId w:val="7"/>
  </w:num>
  <w:num w:numId="5">
    <w:abstractNumId w:val="9"/>
  </w:num>
  <w:num w:numId="6">
    <w:abstractNumId w:val="8"/>
  </w:num>
  <w:num w:numId="7">
    <w:abstractNumId w:val="11"/>
  </w:num>
  <w:num w:numId="8">
    <w:abstractNumId w:val="0"/>
  </w:num>
  <w:num w:numId="9">
    <w:abstractNumId w:val="1"/>
  </w:num>
  <w:num w:numId="10">
    <w:abstractNumId w:val="2"/>
  </w:num>
  <w:num w:numId="11">
    <w:abstractNumId w:val="14"/>
  </w:num>
  <w:num w:numId="12">
    <w:abstractNumId w:val="13"/>
  </w:num>
  <w:num w:numId="13">
    <w:abstractNumId w:val="4"/>
  </w:num>
  <w:num w:numId="14">
    <w:abstractNumId w:val="1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0241"/>
  </w:hdrShapeDefaults>
  <w:footnotePr>
    <w:footnote w:id="0"/>
    <w:footnote w:id="1"/>
  </w:footnotePr>
  <w:endnotePr>
    <w:endnote w:id="0"/>
    <w:endnote w:id="1"/>
  </w:endnotePr>
  <w:compat/>
  <w:rsids>
    <w:rsidRoot w:val="00D55435"/>
    <w:rsid w:val="0000412F"/>
    <w:rsid w:val="00036157"/>
    <w:rsid w:val="000A5B9F"/>
    <w:rsid w:val="000D5F3E"/>
    <w:rsid w:val="001469C6"/>
    <w:rsid w:val="0016789A"/>
    <w:rsid w:val="00173CD5"/>
    <w:rsid w:val="00184BFF"/>
    <w:rsid w:val="001B594A"/>
    <w:rsid w:val="002051CD"/>
    <w:rsid w:val="0028534B"/>
    <w:rsid w:val="002B51B5"/>
    <w:rsid w:val="0034225F"/>
    <w:rsid w:val="00394336"/>
    <w:rsid w:val="003F7C95"/>
    <w:rsid w:val="00401EC5"/>
    <w:rsid w:val="0045120C"/>
    <w:rsid w:val="0048132B"/>
    <w:rsid w:val="004848F9"/>
    <w:rsid w:val="004C0147"/>
    <w:rsid w:val="004C1191"/>
    <w:rsid w:val="004D36BB"/>
    <w:rsid w:val="004E661C"/>
    <w:rsid w:val="00507596"/>
    <w:rsid w:val="00537353"/>
    <w:rsid w:val="00553066"/>
    <w:rsid w:val="005753C7"/>
    <w:rsid w:val="005A2EA3"/>
    <w:rsid w:val="005B7A37"/>
    <w:rsid w:val="005C50E3"/>
    <w:rsid w:val="005D2EA4"/>
    <w:rsid w:val="005D7392"/>
    <w:rsid w:val="0062173A"/>
    <w:rsid w:val="006676CB"/>
    <w:rsid w:val="00680C8D"/>
    <w:rsid w:val="006C592B"/>
    <w:rsid w:val="006D40CD"/>
    <w:rsid w:val="006D66E2"/>
    <w:rsid w:val="006E1B25"/>
    <w:rsid w:val="007079B8"/>
    <w:rsid w:val="0072180C"/>
    <w:rsid w:val="007502F0"/>
    <w:rsid w:val="007E6EA4"/>
    <w:rsid w:val="00875D73"/>
    <w:rsid w:val="008A3401"/>
    <w:rsid w:val="00901DE3"/>
    <w:rsid w:val="00982ECA"/>
    <w:rsid w:val="009A6059"/>
    <w:rsid w:val="009B518C"/>
    <w:rsid w:val="009C5657"/>
    <w:rsid w:val="009D0499"/>
    <w:rsid w:val="009D5FE0"/>
    <w:rsid w:val="009F3CD0"/>
    <w:rsid w:val="00A94219"/>
    <w:rsid w:val="00B16D92"/>
    <w:rsid w:val="00B72AB1"/>
    <w:rsid w:val="00C228DA"/>
    <w:rsid w:val="00C60179"/>
    <w:rsid w:val="00CE4E03"/>
    <w:rsid w:val="00D55435"/>
    <w:rsid w:val="00D93B2D"/>
    <w:rsid w:val="00E25087"/>
    <w:rsid w:val="00E409D5"/>
    <w:rsid w:val="00E84EAC"/>
    <w:rsid w:val="00E85A60"/>
    <w:rsid w:val="00EC4556"/>
    <w:rsid w:val="00F17329"/>
    <w:rsid w:val="00F20FB3"/>
    <w:rsid w:val="00F819F5"/>
    <w:rsid w:val="00F93FEA"/>
    <w:rsid w:val="00FC7B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43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C50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2173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0E3"/>
    <w:rPr>
      <w:color w:val="0000FF" w:themeColor="hyperlink"/>
      <w:u w:val="single"/>
    </w:rPr>
  </w:style>
  <w:style w:type="character" w:customStyle="1" w:styleId="10">
    <w:name w:val="Заголовок 1 Знак"/>
    <w:basedOn w:val="a0"/>
    <w:link w:val="1"/>
    <w:uiPriority w:val="9"/>
    <w:rsid w:val="005C50E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62173A"/>
    <w:rPr>
      <w:rFonts w:asciiTheme="majorHAnsi" w:eastAsiaTheme="majorEastAsia" w:hAnsiTheme="majorHAnsi" w:cstheme="majorBidi"/>
      <w:b/>
      <w:bCs/>
      <w:color w:val="4F81BD" w:themeColor="accent1"/>
      <w:sz w:val="26"/>
      <w:szCs w:val="26"/>
      <w:lang w:eastAsia="ru-RU"/>
    </w:rPr>
  </w:style>
  <w:style w:type="paragraph" w:styleId="a4">
    <w:name w:val="Body Text"/>
    <w:basedOn w:val="a"/>
    <w:link w:val="a5"/>
    <w:rsid w:val="005D7392"/>
    <w:pPr>
      <w:widowControl w:val="0"/>
      <w:suppressAutoHyphens/>
      <w:spacing w:after="120"/>
    </w:pPr>
    <w:rPr>
      <w:rFonts w:ascii="Arial" w:eastAsia="SimSun" w:hAnsi="Arial" w:cs="Mangal"/>
      <w:kern w:val="1"/>
      <w:sz w:val="20"/>
      <w:lang w:eastAsia="hi-IN" w:bidi="hi-IN"/>
    </w:rPr>
  </w:style>
  <w:style w:type="character" w:customStyle="1" w:styleId="a5">
    <w:name w:val="Основной текст Знак"/>
    <w:basedOn w:val="a0"/>
    <w:link w:val="a4"/>
    <w:rsid w:val="005D7392"/>
    <w:rPr>
      <w:rFonts w:ascii="Arial" w:eastAsia="SimSun" w:hAnsi="Arial" w:cs="Mangal"/>
      <w:kern w:val="1"/>
      <w:sz w:val="20"/>
      <w:szCs w:val="24"/>
      <w:lang w:eastAsia="hi-IN" w:bidi="hi-IN"/>
    </w:rPr>
  </w:style>
  <w:style w:type="paragraph" w:styleId="a6">
    <w:name w:val="header"/>
    <w:basedOn w:val="a"/>
    <w:link w:val="a7"/>
    <w:uiPriority w:val="99"/>
    <w:unhideWhenUsed/>
    <w:rsid w:val="007502F0"/>
    <w:pPr>
      <w:tabs>
        <w:tab w:val="center" w:pos="4677"/>
        <w:tab w:val="right" w:pos="9355"/>
      </w:tabs>
    </w:pPr>
  </w:style>
  <w:style w:type="character" w:customStyle="1" w:styleId="a7">
    <w:name w:val="Верхний колонтитул Знак"/>
    <w:basedOn w:val="a0"/>
    <w:link w:val="a6"/>
    <w:uiPriority w:val="99"/>
    <w:rsid w:val="007502F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502F0"/>
    <w:pPr>
      <w:tabs>
        <w:tab w:val="center" w:pos="4677"/>
        <w:tab w:val="right" w:pos="9355"/>
      </w:tabs>
    </w:pPr>
  </w:style>
  <w:style w:type="character" w:customStyle="1" w:styleId="a9">
    <w:name w:val="Нижний колонтитул Знак"/>
    <w:basedOn w:val="a0"/>
    <w:link w:val="a8"/>
    <w:uiPriority w:val="99"/>
    <w:rsid w:val="007502F0"/>
    <w:rPr>
      <w:rFonts w:ascii="Times New Roman" w:eastAsia="Times New Roman" w:hAnsi="Times New Roman" w:cs="Times New Roman"/>
      <w:sz w:val="24"/>
      <w:szCs w:val="24"/>
      <w:lang w:eastAsia="ru-RU"/>
    </w:rPr>
  </w:style>
  <w:style w:type="table" w:styleId="aa">
    <w:name w:val="Table Grid"/>
    <w:basedOn w:val="a1"/>
    <w:uiPriority w:val="39"/>
    <w:rsid w:val="0048132B"/>
    <w:pPr>
      <w:spacing w:after="0" w:line="240" w:lineRule="auto"/>
    </w:pPr>
    <w:rPr>
      <w:rFonts w:eastAsia="PMingLiU"/>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8132B"/>
    <w:rPr>
      <w:rFonts w:ascii="Tahoma" w:hAnsi="Tahoma" w:cs="Tahoma"/>
      <w:sz w:val="16"/>
      <w:szCs w:val="16"/>
    </w:rPr>
  </w:style>
  <w:style w:type="character" w:customStyle="1" w:styleId="ac">
    <w:name w:val="Текст выноски Знак"/>
    <w:basedOn w:val="a0"/>
    <w:link w:val="ab"/>
    <w:uiPriority w:val="99"/>
    <w:semiHidden/>
    <w:rsid w:val="0048132B"/>
    <w:rPr>
      <w:rFonts w:ascii="Tahoma" w:eastAsia="Times New Roman" w:hAnsi="Tahoma" w:cs="Tahoma"/>
      <w:sz w:val="16"/>
      <w:szCs w:val="16"/>
      <w:lang w:eastAsia="ru-RU"/>
    </w:rPr>
  </w:style>
  <w:style w:type="paragraph" w:styleId="ad">
    <w:name w:val="List Paragraph"/>
    <w:basedOn w:val="a"/>
    <w:uiPriority w:val="34"/>
    <w:qFormat/>
    <w:rsid w:val="006E1B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43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C50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2173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0E3"/>
    <w:rPr>
      <w:color w:val="0000FF" w:themeColor="hyperlink"/>
      <w:u w:val="single"/>
    </w:rPr>
  </w:style>
  <w:style w:type="character" w:customStyle="1" w:styleId="10">
    <w:name w:val="Заголовок 1 Знак"/>
    <w:basedOn w:val="a0"/>
    <w:link w:val="1"/>
    <w:uiPriority w:val="9"/>
    <w:rsid w:val="005C50E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62173A"/>
    <w:rPr>
      <w:rFonts w:asciiTheme="majorHAnsi" w:eastAsiaTheme="majorEastAsia" w:hAnsiTheme="majorHAnsi" w:cstheme="majorBidi"/>
      <w:b/>
      <w:bCs/>
      <w:color w:val="4F81BD" w:themeColor="accent1"/>
      <w:sz w:val="26"/>
      <w:szCs w:val="26"/>
      <w:lang w:eastAsia="ru-RU"/>
    </w:rPr>
  </w:style>
  <w:style w:type="paragraph" w:styleId="a4">
    <w:name w:val="Body Text"/>
    <w:basedOn w:val="a"/>
    <w:link w:val="a5"/>
    <w:rsid w:val="005D7392"/>
    <w:pPr>
      <w:widowControl w:val="0"/>
      <w:suppressAutoHyphens/>
      <w:spacing w:after="120"/>
    </w:pPr>
    <w:rPr>
      <w:rFonts w:ascii="Arial" w:eastAsia="SimSun" w:hAnsi="Arial" w:cs="Mangal"/>
      <w:kern w:val="1"/>
      <w:sz w:val="20"/>
      <w:lang w:eastAsia="hi-IN" w:bidi="hi-IN"/>
    </w:rPr>
  </w:style>
  <w:style w:type="character" w:customStyle="1" w:styleId="a5">
    <w:name w:val="Основной текст Знак"/>
    <w:basedOn w:val="a0"/>
    <w:link w:val="a4"/>
    <w:rsid w:val="005D7392"/>
    <w:rPr>
      <w:rFonts w:ascii="Arial" w:eastAsia="SimSun" w:hAnsi="Arial" w:cs="Mangal"/>
      <w:kern w:val="1"/>
      <w:sz w:val="20"/>
      <w:szCs w:val="24"/>
      <w:lang w:eastAsia="hi-IN" w:bidi="hi-IN"/>
    </w:rPr>
  </w:style>
  <w:style w:type="paragraph" w:styleId="a6">
    <w:name w:val="header"/>
    <w:basedOn w:val="a"/>
    <w:link w:val="a7"/>
    <w:uiPriority w:val="99"/>
    <w:unhideWhenUsed/>
    <w:rsid w:val="007502F0"/>
    <w:pPr>
      <w:tabs>
        <w:tab w:val="center" w:pos="4677"/>
        <w:tab w:val="right" w:pos="9355"/>
      </w:tabs>
    </w:pPr>
  </w:style>
  <w:style w:type="character" w:customStyle="1" w:styleId="a7">
    <w:name w:val="Верхний колонтитул Знак"/>
    <w:basedOn w:val="a0"/>
    <w:link w:val="a6"/>
    <w:uiPriority w:val="99"/>
    <w:rsid w:val="007502F0"/>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7502F0"/>
    <w:pPr>
      <w:tabs>
        <w:tab w:val="center" w:pos="4677"/>
        <w:tab w:val="right" w:pos="9355"/>
      </w:tabs>
    </w:pPr>
  </w:style>
  <w:style w:type="character" w:customStyle="1" w:styleId="a9">
    <w:name w:val="Нижний колонтитул Знак"/>
    <w:basedOn w:val="a0"/>
    <w:link w:val="a8"/>
    <w:uiPriority w:val="99"/>
    <w:rsid w:val="007502F0"/>
    <w:rPr>
      <w:rFonts w:ascii="Times New Roman" w:eastAsia="Times New Roman" w:hAnsi="Times New Roman" w:cs="Times New Roman"/>
      <w:sz w:val="24"/>
      <w:szCs w:val="24"/>
      <w:lang w:eastAsia="ru-RU"/>
    </w:rPr>
  </w:style>
  <w:style w:type="table" w:styleId="aa">
    <w:name w:val="Table Grid"/>
    <w:basedOn w:val="a1"/>
    <w:uiPriority w:val="39"/>
    <w:rsid w:val="0048132B"/>
    <w:pPr>
      <w:spacing w:after="0" w:line="240" w:lineRule="auto"/>
    </w:pPr>
    <w:rPr>
      <w:rFonts w:eastAsia="PMingLiU"/>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8132B"/>
    <w:rPr>
      <w:rFonts w:ascii="Tahoma" w:hAnsi="Tahoma" w:cs="Tahoma"/>
      <w:sz w:val="16"/>
      <w:szCs w:val="16"/>
    </w:rPr>
  </w:style>
  <w:style w:type="character" w:customStyle="1" w:styleId="ac">
    <w:name w:val="Текст выноски Знак"/>
    <w:basedOn w:val="a0"/>
    <w:link w:val="ab"/>
    <w:uiPriority w:val="99"/>
    <w:semiHidden/>
    <w:rsid w:val="0048132B"/>
    <w:rPr>
      <w:rFonts w:ascii="Tahoma" w:eastAsia="Times New Roman" w:hAnsi="Tahoma" w:cs="Tahoma"/>
      <w:sz w:val="16"/>
      <w:szCs w:val="16"/>
      <w:lang w:eastAsia="ru-RU"/>
    </w:rPr>
  </w:style>
  <w:style w:type="paragraph" w:styleId="ad">
    <w:name w:val="List Paragraph"/>
    <w:basedOn w:val="a"/>
    <w:uiPriority w:val="34"/>
    <w:qFormat/>
    <w:rsid w:val="006E1B25"/>
    <w:pPr>
      <w:ind w:left="720"/>
      <w:contextualSpacing/>
    </w:pPr>
  </w:style>
</w:styles>
</file>

<file path=word/webSettings.xml><?xml version="1.0" encoding="utf-8"?>
<w:webSettings xmlns:r="http://schemas.openxmlformats.org/officeDocument/2006/relationships" xmlns:w="http://schemas.openxmlformats.org/wordprocessingml/2006/main">
  <w:divs>
    <w:div w:id="619531173">
      <w:bodyDiv w:val="1"/>
      <w:marLeft w:val="0"/>
      <w:marRight w:val="0"/>
      <w:marTop w:val="0"/>
      <w:marBottom w:val="0"/>
      <w:divBdr>
        <w:top w:val="none" w:sz="0" w:space="0" w:color="auto"/>
        <w:left w:val="none" w:sz="0" w:space="0" w:color="auto"/>
        <w:bottom w:val="none" w:sz="0" w:space="0" w:color="auto"/>
        <w:right w:val="none" w:sz="0" w:space="0" w:color="auto"/>
      </w:divBdr>
    </w:div>
    <w:div w:id="793211260">
      <w:bodyDiv w:val="1"/>
      <w:marLeft w:val="0"/>
      <w:marRight w:val="0"/>
      <w:marTop w:val="0"/>
      <w:marBottom w:val="0"/>
      <w:divBdr>
        <w:top w:val="none" w:sz="0" w:space="0" w:color="auto"/>
        <w:left w:val="none" w:sz="0" w:space="0" w:color="auto"/>
        <w:bottom w:val="none" w:sz="0" w:space="0" w:color="auto"/>
        <w:right w:val="none" w:sz="0" w:space="0" w:color="auto"/>
      </w:divBdr>
    </w:div>
    <w:div w:id="909120259">
      <w:bodyDiv w:val="1"/>
      <w:marLeft w:val="0"/>
      <w:marRight w:val="0"/>
      <w:marTop w:val="0"/>
      <w:marBottom w:val="0"/>
      <w:divBdr>
        <w:top w:val="none" w:sz="0" w:space="0" w:color="auto"/>
        <w:left w:val="none" w:sz="0" w:space="0" w:color="auto"/>
        <w:bottom w:val="none" w:sz="0" w:space="0" w:color="auto"/>
        <w:right w:val="none" w:sz="0" w:space="0" w:color="auto"/>
      </w:divBdr>
    </w:div>
    <w:div w:id="1498036936">
      <w:bodyDiv w:val="1"/>
      <w:marLeft w:val="0"/>
      <w:marRight w:val="0"/>
      <w:marTop w:val="0"/>
      <w:marBottom w:val="0"/>
      <w:divBdr>
        <w:top w:val="none" w:sz="0" w:space="0" w:color="auto"/>
        <w:left w:val="none" w:sz="0" w:space="0" w:color="auto"/>
        <w:bottom w:val="none" w:sz="0" w:space="0" w:color="auto"/>
        <w:right w:val="none" w:sz="0" w:space="0" w:color="auto"/>
      </w:divBdr>
    </w:div>
    <w:div w:id="189349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hyperlink" Target="https://rosuchebnik.ru/material/ikt-kompetentnost-v-ramkakh-professionalnogo-standarta-pedagoga-article/"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1urok.ru/categories/3/articles/29543" TargetMode="External"/><Relationship Id="rId33" Type="http://schemas.openxmlformats.org/officeDocument/2006/relationships/image" Target="media/image18.png"/><Relationship Id="rId38" Type="http://schemas.openxmlformats.org/officeDocument/2006/relationships/image" Target="media/image23.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hyperlink" Target="https://vplate.ru/kosmetika/dlya-podrostkov/"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s://infourok.ru/statya-cifrovaya-laboratoriya-novoe-pokolenie-shkolnih-estestvennonauchnih-laboratoriy-592038.html" TargetMode="External"/><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infourok.ru/statya-formirovanie-informacionnokommunikacionnoy-kompetentnosti-uchaschihsya-v-usloviyah-vvedeniya-fgos-ooo-1293735.html" TargetMode="External"/><Relationship Id="rId30" Type="http://schemas.openxmlformats.org/officeDocument/2006/relationships/hyperlink" Target="https://journal.podrygka.ru/chto-takoe-uroven-ph-v-kosmetike-i-kak-on-vliyaet-na-sostoyanie-kozhi/" TargetMode="External"/><Relationship Id="rId35" Type="http://schemas.openxmlformats.org/officeDocument/2006/relationships/image" Target="media/image20.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757</TotalTime>
  <Pages>34</Pages>
  <Words>8849</Words>
  <Characters>50444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48</cp:revision>
  <dcterms:created xsi:type="dcterms:W3CDTF">2022-04-10T16:50:00Z</dcterms:created>
  <dcterms:modified xsi:type="dcterms:W3CDTF">2022-04-25T07:38:00Z</dcterms:modified>
</cp:coreProperties>
</file>